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59" w:type="dxa"/>
        <w:tblInd w:w="-289" w:type="dxa"/>
        <w:tblLook w:val="04A0" w:firstRow="1" w:lastRow="0" w:firstColumn="1" w:lastColumn="0" w:noHBand="0" w:noVBand="1"/>
      </w:tblPr>
      <w:tblGrid>
        <w:gridCol w:w="5813"/>
        <w:gridCol w:w="6520"/>
        <w:gridCol w:w="2126"/>
      </w:tblGrid>
      <w:tr w:rsidR="007336F4" w:rsidRPr="009D49C6" w14:paraId="2C5E312A" w14:textId="77777777" w:rsidTr="000B036F">
        <w:trPr>
          <w:trHeight w:val="623"/>
        </w:trPr>
        <w:tc>
          <w:tcPr>
            <w:tcW w:w="14459" w:type="dxa"/>
            <w:gridSpan w:val="3"/>
            <w:shd w:val="clear" w:color="auto" w:fill="FFFFFF" w:themeFill="background1"/>
          </w:tcPr>
          <w:p w14:paraId="3C40087C" w14:textId="77777777" w:rsidR="007336F4" w:rsidRPr="009D49C6" w:rsidRDefault="007336F4" w:rsidP="004B656C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D49C6">
              <w:rPr>
                <w:rFonts w:ascii="Arial" w:hAnsi="Arial" w:cs="Arial"/>
                <w:b/>
                <w:szCs w:val="24"/>
              </w:rPr>
              <w:t>«Для расчета рейтинга открытости нефтегазовых компаний, работающих на территории России, в сфере экологической ответственности»</w:t>
            </w:r>
          </w:p>
          <w:p w14:paraId="7F92589B" w14:textId="77777777" w:rsidR="007336F4" w:rsidRPr="009D49C6" w:rsidRDefault="007336F4" w:rsidP="004B656C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D49C6">
              <w:rPr>
                <w:rFonts w:ascii="Arial" w:hAnsi="Arial" w:cs="Arial"/>
                <w:szCs w:val="24"/>
              </w:rPr>
              <w:t>(расчет рейтинга в 2019 году по показателям за 2018 год)</w:t>
            </w:r>
          </w:p>
        </w:tc>
      </w:tr>
      <w:tr w:rsidR="007336F4" w:rsidRPr="009D49C6" w14:paraId="256B6C36" w14:textId="77777777" w:rsidTr="004C505F">
        <w:trPr>
          <w:trHeight w:val="1620"/>
        </w:trPr>
        <w:tc>
          <w:tcPr>
            <w:tcW w:w="5813" w:type="dxa"/>
          </w:tcPr>
          <w:p w14:paraId="3490DFAA" w14:textId="77777777" w:rsidR="007336F4" w:rsidRPr="009D49C6" w:rsidRDefault="007336F4" w:rsidP="004C505F">
            <w:pPr>
              <w:spacing w:before="240" w:after="0" w:line="259" w:lineRule="auto"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D49C6">
              <w:rPr>
                <w:rFonts w:ascii="Arial" w:hAnsi="Arial" w:cs="Arial"/>
                <w:szCs w:val="24"/>
              </w:rPr>
              <w:t>Название / логотип компании:</w:t>
            </w:r>
          </w:p>
        </w:tc>
        <w:tc>
          <w:tcPr>
            <w:tcW w:w="6520" w:type="dxa"/>
            <w:tcBorders>
              <w:right w:val="nil"/>
            </w:tcBorders>
          </w:tcPr>
          <w:p w14:paraId="34E15A92" w14:textId="77777777" w:rsidR="007336F4" w:rsidRPr="009D49C6" w:rsidRDefault="000B036F" w:rsidP="004C505F">
            <w:pPr>
              <w:spacing w:before="240" w:after="0" w:line="259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D49C6">
              <w:rPr>
                <w:rFonts w:ascii="Arial" w:hAnsi="Arial" w:cs="Arial"/>
                <w:szCs w:val="24"/>
              </w:rPr>
              <w:t xml:space="preserve">Общество с ограниченной ответственностью </w:t>
            </w:r>
            <w:r w:rsidR="00164FD9" w:rsidRPr="009D49C6">
              <w:rPr>
                <w:rFonts w:ascii="Arial" w:hAnsi="Arial" w:cs="Arial"/>
                <w:szCs w:val="24"/>
              </w:rPr>
              <w:t>«Иркутская нефтяная компания» (</w:t>
            </w:r>
            <w:r w:rsidR="007336F4" w:rsidRPr="009D49C6">
              <w:rPr>
                <w:rFonts w:ascii="Arial" w:hAnsi="Arial" w:cs="Arial"/>
                <w:szCs w:val="24"/>
              </w:rPr>
              <w:t>ООО «ИНК»</w:t>
            </w:r>
            <w:r w:rsidR="00164FD9" w:rsidRPr="009D49C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45C5666" w14:textId="77777777" w:rsidR="007336F4" w:rsidRPr="009D49C6" w:rsidRDefault="005E5A86" w:rsidP="007336F4">
            <w:pPr>
              <w:spacing w:after="0" w:line="259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D49C6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00DCBEC" wp14:editId="0C550E7B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1270</wp:posOffset>
                  </wp:positionV>
                  <wp:extent cx="936625" cy="9366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6E73" w:rsidRPr="009D49C6" w14:paraId="7FBB56B0" w14:textId="77777777" w:rsidTr="00164FD9">
        <w:trPr>
          <w:trHeight w:val="371"/>
        </w:trPr>
        <w:tc>
          <w:tcPr>
            <w:tcW w:w="5813" w:type="dxa"/>
            <w:vAlign w:val="center"/>
          </w:tcPr>
          <w:p w14:paraId="25230F56" w14:textId="77777777" w:rsidR="00506E73" w:rsidRPr="009D49C6" w:rsidRDefault="00506E73" w:rsidP="00506E73">
            <w:pPr>
              <w:spacing w:after="0" w:line="259" w:lineRule="auto"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D49C6">
              <w:rPr>
                <w:rFonts w:ascii="Arial" w:hAnsi="Arial" w:cs="Arial"/>
                <w:szCs w:val="24"/>
              </w:rPr>
              <w:t>Ссылка на экологический раздел сайта:</w:t>
            </w:r>
          </w:p>
        </w:tc>
        <w:tc>
          <w:tcPr>
            <w:tcW w:w="8646" w:type="dxa"/>
            <w:gridSpan w:val="2"/>
            <w:vAlign w:val="center"/>
          </w:tcPr>
          <w:p w14:paraId="4D10272A" w14:textId="77777777" w:rsidR="00506E73" w:rsidRPr="009D49C6" w:rsidRDefault="00FE5B5B" w:rsidP="002F3B39">
            <w:pPr>
              <w:spacing w:after="0" w:line="259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hyperlink r:id="rId9" w:history="1">
              <w:r w:rsidR="00E4135A" w:rsidRPr="009D49C6">
                <w:rPr>
                  <w:rStyle w:val="a4"/>
                  <w:rFonts w:ascii="Arial" w:hAnsi="Arial" w:cs="Arial"/>
                </w:rPr>
                <w:t>http://www.irkutskoil.ru/society-and-ecology/ecology</w:t>
              </w:r>
            </w:hyperlink>
          </w:p>
        </w:tc>
      </w:tr>
    </w:tbl>
    <w:p w14:paraId="50F9955F" w14:textId="77777777" w:rsidR="004B656C" w:rsidRPr="009D49C6" w:rsidRDefault="004B656C" w:rsidP="00803926">
      <w:pPr>
        <w:tabs>
          <w:tab w:val="left" w:pos="0"/>
        </w:tabs>
        <w:spacing w:after="0" w:line="259" w:lineRule="auto"/>
        <w:ind w:right="0" w:firstLine="0"/>
        <w:jc w:val="left"/>
        <w:rPr>
          <w:rFonts w:ascii="Arial" w:hAnsi="Arial" w:cs="Arial"/>
          <w:b/>
        </w:rPr>
      </w:pPr>
    </w:p>
    <w:p w14:paraId="11E44C09" w14:textId="77777777" w:rsidR="00F00A8C" w:rsidRPr="009D49C6" w:rsidRDefault="00F00A8C" w:rsidP="00D33DE3">
      <w:pPr>
        <w:spacing w:after="0" w:line="259" w:lineRule="auto"/>
        <w:ind w:right="0" w:firstLine="0"/>
        <w:jc w:val="center"/>
        <w:rPr>
          <w:rFonts w:ascii="Arial" w:hAnsi="Arial" w:cs="Arial"/>
          <w:b/>
        </w:rPr>
      </w:pPr>
      <w:r w:rsidRPr="009D49C6">
        <w:rPr>
          <w:rFonts w:ascii="Arial" w:hAnsi="Arial" w:cs="Arial"/>
          <w:b/>
        </w:rPr>
        <w:t>Раздел 1. Экологический менеджмент</w:t>
      </w:r>
    </w:p>
    <w:tbl>
      <w:tblPr>
        <w:tblStyle w:val="TableGrid"/>
        <w:tblW w:w="14387" w:type="dxa"/>
        <w:tblInd w:w="-216" w:type="dxa"/>
        <w:tblLayout w:type="fixed"/>
        <w:tblCellMar>
          <w:top w:w="6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638"/>
        <w:gridCol w:w="5811"/>
        <w:gridCol w:w="7938"/>
      </w:tblGrid>
      <w:tr w:rsidR="00B5653C" w:rsidRPr="009D49C6" w14:paraId="3B95C6E3" w14:textId="77777777" w:rsidTr="00A84E65">
        <w:trPr>
          <w:trHeight w:val="240"/>
          <w:tblHeader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5A5AB" w14:textId="77777777" w:rsidR="00B5653C" w:rsidRPr="009D49C6" w:rsidRDefault="00B5653C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F19E5C" w14:textId="77777777" w:rsidR="00B5653C" w:rsidRPr="009D49C6" w:rsidRDefault="00B5653C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Критерий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0551865" w14:textId="77777777" w:rsidR="00B5653C" w:rsidRPr="009D49C6" w:rsidRDefault="00B5653C" w:rsidP="00040A42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Учет в рейтинге</w:t>
            </w:r>
          </w:p>
        </w:tc>
      </w:tr>
      <w:tr w:rsidR="00B5653C" w:rsidRPr="009D49C6" w14:paraId="76754265" w14:textId="77777777" w:rsidTr="00E76159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FBD764" w14:textId="77777777" w:rsidR="00B5653C" w:rsidRPr="009D49C6" w:rsidRDefault="00B5653C" w:rsidP="004B35A6">
            <w:pPr>
              <w:pStyle w:val="a8"/>
              <w:numPr>
                <w:ilvl w:val="1"/>
                <w:numId w:val="11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30ADF" w14:textId="77777777" w:rsidR="00B5653C" w:rsidRPr="009D49C6" w:rsidRDefault="00B5653C" w:rsidP="004B656C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Наличие в системе экологического менеджмента (СЭМ) (по стандарту ISO 14001/ГОСТ Р ИСО 14001 или другим) количественных показателей результативности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4C415" w14:textId="77777777" w:rsidR="00B5653C" w:rsidRPr="009D49C6" w:rsidRDefault="00B5653C" w:rsidP="00291839">
            <w:pPr>
              <w:spacing w:after="16" w:line="259" w:lineRule="auto"/>
              <w:ind w:left="4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Да</w:t>
            </w:r>
            <w:r w:rsidR="009D0AB9" w:rsidRPr="009D49C6">
              <w:rPr>
                <w:rFonts w:ascii="Arial" w:hAnsi="Arial" w:cs="Arial"/>
                <w:sz w:val="20"/>
              </w:rPr>
              <w:t xml:space="preserve"> - СЭМ внедрена в основных производственных дочерних обществах компании и количественные показатели результативности СЭМ отражены в публичных документах компании</w:t>
            </w:r>
            <w:r w:rsidRPr="009D49C6">
              <w:rPr>
                <w:rFonts w:ascii="Arial" w:hAnsi="Arial" w:cs="Arial"/>
                <w:sz w:val="20"/>
              </w:rPr>
              <w:t>.</w:t>
            </w:r>
          </w:p>
          <w:p w14:paraId="6E2346DF" w14:textId="77777777" w:rsidR="00B5653C" w:rsidRPr="009D49C6" w:rsidRDefault="00B5653C" w:rsidP="00040A42">
            <w:pPr>
              <w:spacing w:after="16" w:line="259" w:lineRule="auto"/>
              <w:ind w:left="4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 xml:space="preserve">С 2009 года в ООО «ИНК» разработана и реализуется Экологическая политика. В августе 2018 года ООО «ИНК» и аффилированные с ним юридические лица (в т.ч. основные производственные дочерние общества) успешно прошли ресертификационный аудит на соответствие требованиям новой версии международного стандарта </w:t>
            </w:r>
            <w:r w:rsidRPr="009D49C6">
              <w:rPr>
                <w:rFonts w:ascii="Arial" w:hAnsi="Arial" w:cs="Arial"/>
                <w:sz w:val="20"/>
                <w:lang w:val="en-US"/>
              </w:rPr>
              <w:t>ISO</w:t>
            </w:r>
            <w:r w:rsidRPr="009D49C6">
              <w:rPr>
                <w:rFonts w:ascii="Arial" w:hAnsi="Arial" w:cs="Arial"/>
                <w:sz w:val="20"/>
              </w:rPr>
              <w:t xml:space="preserve"> 14001:2015, проводимый мировым лидером по сертификации промышленных предприятий - </w:t>
            </w:r>
            <w:hyperlink r:id="rId10" w:history="1">
              <w:r w:rsidRPr="009D49C6">
                <w:rPr>
                  <w:rStyle w:val="a4"/>
                  <w:rFonts w:ascii="Arial" w:hAnsi="Arial" w:cs="Arial"/>
                  <w:sz w:val="20"/>
                </w:rPr>
                <w:t xml:space="preserve">DQS </w:t>
              </w:r>
              <w:proofErr w:type="spellStart"/>
              <w:r w:rsidRPr="009D49C6">
                <w:rPr>
                  <w:rStyle w:val="a4"/>
                  <w:rFonts w:ascii="Arial" w:hAnsi="Arial" w:cs="Arial"/>
                  <w:sz w:val="20"/>
                </w:rPr>
                <w:t>Holding</w:t>
              </w:r>
              <w:proofErr w:type="spellEnd"/>
              <w:r w:rsidRPr="009D49C6">
                <w:rPr>
                  <w:rStyle w:val="a4"/>
                  <w:rFonts w:ascii="Arial" w:hAnsi="Arial" w:cs="Arial"/>
                  <w:sz w:val="20"/>
                </w:rPr>
                <w:t xml:space="preserve"> </w:t>
              </w:r>
              <w:proofErr w:type="spellStart"/>
              <w:r w:rsidRPr="009D49C6">
                <w:rPr>
                  <w:rStyle w:val="a4"/>
                  <w:rFonts w:ascii="Arial" w:hAnsi="Arial" w:cs="Arial"/>
                  <w:sz w:val="20"/>
                </w:rPr>
                <w:t>GmbH</w:t>
              </w:r>
              <w:proofErr w:type="spellEnd"/>
            </w:hyperlink>
            <w:r w:rsidRPr="009D49C6">
              <w:rPr>
                <w:rFonts w:ascii="Arial" w:hAnsi="Arial" w:cs="Arial"/>
                <w:sz w:val="20"/>
              </w:rPr>
              <w:t xml:space="preserve">. Информация о действующей области распространения СЭМ размещена на корпоративном </w:t>
            </w:r>
            <w:r w:rsidR="000D4397" w:rsidRPr="009D49C6">
              <w:rPr>
                <w:rFonts w:ascii="Arial" w:hAnsi="Arial" w:cs="Arial"/>
                <w:sz w:val="20"/>
              </w:rPr>
              <w:t>сайте</w:t>
            </w:r>
            <w:r w:rsidRPr="009D49C6">
              <w:rPr>
                <w:rFonts w:ascii="Arial" w:hAnsi="Arial" w:cs="Arial"/>
                <w:sz w:val="20"/>
              </w:rPr>
              <w:t xml:space="preserve"> ООО «ИНК»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  <w:r w:rsidRPr="009D49C6">
              <w:rPr>
                <w:rFonts w:ascii="Arial" w:hAnsi="Arial" w:cs="Arial"/>
                <w:sz w:val="20"/>
              </w:rPr>
              <w:t>.</w:t>
            </w:r>
          </w:p>
          <w:p w14:paraId="5A62D2C5" w14:textId="77777777" w:rsidR="00B5653C" w:rsidRPr="009D49C6" w:rsidRDefault="00B5653C" w:rsidP="00040A42">
            <w:pPr>
              <w:spacing w:after="16" w:line="259" w:lineRule="auto"/>
              <w:ind w:left="4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В ООО «ИНК» и аффилированных с ним юридических лицах, входящих в область распространения СЭМ, определены и утверждены экологические цели и задачи. Ежегодно со стороны руководства проводится анализ СЭМ, который включает:</w:t>
            </w:r>
          </w:p>
          <w:p w14:paraId="1C3CAFDA" w14:textId="77777777" w:rsidR="00B5653C" w:rsidRPr="009D49C6" w:rsidRDefault="00B5653C" w:rsidP="00040A42">
            <w:pPr>
              <w:pStyle w:val="a8"/>
              <w:numPr>
                <w:ilvl w:val="0"/>
                <w:numId w:val="7"/>
              </w:numPr>
              <w:spacing w:after="16" w:line="259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оценку пригодности и степени выполнения Политики в области охраны окружающей среды</w:t>
            </w:r>
            <w:r w:rsidR="00B83E5A" w:rsidRPr="009D49C6">
              <w:rPr>
                <w:rFonts w:ascii="Arial" w:hAnsi="Arial" w:cs="Arial"/>
                <w:sz w:val="20"/>
              </w:rPr>
              <w:t>, безопасности труда и охраны здоровья ООО «ИНК» (совместно с его аффилированными юридическими лицами)</w:t>
            </w:r>
            <w:r w:rsidR="00745B70" w:rsidRPr="009D49C6">
              <w:rPr>
                <w:rFonts w:ascii="Arial" w:hAnsi="Arial" w:cs="Arial"/>
                <w:sz w:val="20"/>
              </w:rPr>
              <w:t>, ПЛ.01.11, редакция 3, утвержденной приказом от 07.06.2018 № 0582/00-п</w:t>
            </w:r>
            <w:r w:rsidR="00235E3A" w:rsidRPr="009D49C6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9D49C6">
              <w:rPr>
                <w:rFonts w:ascii="Arial" w:hAnsi="Arial" w:cs="Arial"/>
                <w:sz w:val="20"/>
              </w:rPr>
              <w:t>;</w:t>
            </w:r>
          </w:p>
          <w:p w14:paraId="5F330154" w14:textId="77777777" w:rsidR="00B5653C" w:rsidRPr="009D49C6" w:rsidRDefault="00B5653C" w:rsidP="00040A42">
            <w:pPr>
              <w:pStyle w:val="a8"/>
              <w:numPr>
                <w:ilvl w:val="0"/>
                <w:numId w:val="7"/>
              </w:numPr>
              <w:spacing w:after="16" w:line="259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степень достижения экологических целей и задач (результаты выполнения Программ экологического менеджмента);</w:t>
            </w:r>
          </w:p>
          <w:p w14:paraId="42C6EA21" w14:textId="77777777" w:rsidR="00B5653C" w:rsidRPr="009D49C6" w:rsidRDefault="00B5653C" w:rsidP="00040A42">
            <w:pPr>
              <w:pStyle w:val="a8"/>
              <w:numPr>
                <w:ilvl w:val="0"/>
                <w:numId w:val="7"/>
              </w:numPr>
              <w:spacing w:after="16" w:line="259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lastRenderedPageBreak/>
              <w:t>оценку соответствия деятельности требованиям заинтересованных сторон, а также законодательным и другим требованиям в области охраны окружающей среды;</w:t>
            </w:r>
          </w:p>
          <w:p w14:paraId="6410BC11" w14:textId="77777777" w:rsidR="00B5653C" w:rsidRPr="009D49C6" w:rsidRDefault="00B5653C" w:rsidP="00040A42">
            <w:pPr>
              <w:pStyle w:val="a8"/>
              <w:numPr>
                <w:ilvl w:val="0"/>
                <w:numId w:val="7"/>
              </w:numPr>
              <w:spacing w:after="16" w:line="259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информацию о консультациях и вовлечении персонала Обществ, входящих в область распространения СЭМ, а также персонала подрядных организаций в обсуждение вопросов, связанных с охраной окружающей среды;</w:t>
            </w:r>
          </w:p>
          <w:p w14:paraId="710BCE56" w14:textId="77777777" w:rsidR="00B5653C" w:rsidRPr="009D49C6" w:rsidRDefault="00B5653C" w:rsidP="00040A42">
            <w:pPr>
              <w:pStyle w:val="a8"/>
              <w:numPr>
                <w:ilvl w:val="0"/>
                <w:numId w:val="7"/>
              </w:numPr>
              <w:spacing w:after="16" w:line="259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рассмотрение результатов внутренних аудитов в структурных подразделениях (как производственных, так и офисных);</w:t>
            </w:r>
          </w:p>
          <w:p w14:paraId="6CF7A43D" w14:textId="77777777" w:rsidR="00B5653C" w:rsidRPr="009D49C6" w:rsidRDefault="00B5653C" w:rsidP="00040A42">
            <w:pPr>
              <w:pStyle w:val="a8"/>
              <w:numPr>
                <w:ilvl w:val="0"/>
                <w:numId w:val="7"/>
              </w:numPr>
              <w:spacing w:after="16" w:line="259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оценку рисков, влияющих на достижение экологических целей;</w:t>
            </w:r>
          </w:p>
          <w:p w14:paraId="63CA42C1" w14:textId="77777777" w:rsidR="00B5653C" w:rsidRPr="009D49C6" w:rsidRDefault="00B5653C" w:rsidP="00040A42">
            <w:pPr>
              <w:pStyle w:val="a8"/>
              <w:numPr>
                <w:ilvl w:val="0"/>
                <w:numId w:val="7"/>
              </w:numPr>
              <w:spacing w:after="16" w:line="259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информацию о возможностях для развития и постоянного улучшения СЭМ.</w:t>
            </w:r>
          </w:p>
          <w:p w14:paraId="7364A0AF" w14:textId="1B2B15CC" w:rsidR="00513BB5" w:rsidRPr="009D49C6" w:rsidRDefault="00513BB5" w:rsidP="00513BB5">
            <w:pPr>
              <w:spacing w:after="16" w:line="259" w:lineRule="auto"/>
              <w:ind w:left="4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 xml:space="preserve">На корпоративном сайте ООО «ИНК» размещен </w:t>
            </w:r>
            <w:r w:rsidR="007014EF" w:rsidRPr="009D49C6">
              <w:rPr>
                <w:rFonts w:ascii="Arial" w:hAnsi="Arial" w:cs="Arial"/>
                <w:sz w:val="20"/>
              </w:rPr>
              <w:t>о</w:t>
            </w:r>
            <w:r w:rsidRPr="009D49C6">
              <w:rPr>
                <w:rFonts w:ascii="Arial" w:hAnsi="Arial" w:cs="Arial"/>
                <w:sz w:val="20"/>
              </w:rPr>
              <w:t>тчет о выполнении природоохранных и социальных мероприятий ООО «ИНК» за 2018 год, в котором представлены количественные показатели результативности СЭМ</w:t>
            </w:r>
            <w:r w:rsidR="007014EF" w:rsidRPr="009D49C6">
              <w:rPr>
                <w:rFonts w:ascii="Arial" w:hAnsi="Arial" w:cs="Arial"/>
                <w:sz w:val="20"/>
                <w:vertAlign w:val="superscript"/>
              </w:rPr>
              <w:footnoteReference w:id="3"/>
            </w:r>
            <w:r w:rsidRPr="009D49C6">
              <w:rPr>
                <w:rFonts w:ascii="Arial" w:hAnsi="Arial" w:cs="Arial"/>
                <w:sz w:val="20"/>
              </w:rPr>
              <w:t>.</w:t>
            </w:r>
          </w:p>
        </w:tc>
      </w:tr>
      <w:tr w:rsidR="00371A3A" w:rsidRPr="009D49C6" w14:paraId="0F8192BE" w14:textId="77777777" w:rsidTr="004764DE">
        <w:trPr>
          <w:trHeight w:val="9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12165" w14:textId="77777777" w:rsidR="00371A3A" w:rsidRPr="009D49C6" w:rsidRDefault="00371A3A" w:rsidP="004B35A6">
            <w:pPr>
              <w:pStyle w:val="a8"/>
              <w:numPr>
                <w:ilvl w:val="1"/>
                <w:numId w:val="11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</w:tcPr>
          <w:p w14:paraId="73EAC72D" w14:textId="77777777" w:rsidR="00371A3A" w:rsidRPr="009D49C6" w:rsidRDefault="00371A3A" w:rsidP="004B656C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Наличие в экологической политике компании (или иных утвержденных компанией документах):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DEA48" w14:textId="77777777" w:rsidR="00371A3A" w:rsidRPr="009D49C6" w:rsidRDefault="00215564" w:rsidP="00040A4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В ООО «ИНК» разработаны и утверждены внутренние нормативно-методические документы в области охраны окружающей среды и производственной безопасности (стандарты, регламенты, положения</w:t>
            </w:r>
            <w:r w:rsidR="00291839" w:rsidRPr="009D49C6">
              <w:rPr>
                <w:rFonts w:ascii="Arial" w:hAnsi="Arial" w:cs="Arial"/>
                <w:sz w:val="20"/>
              </w:rPr>
              <w:t>, Политика</w:t>
            </w:r>
            <w:r w:rsidRPr="009D49C6">
              <w:rPr>
                <w:rFonts w:ascii="Arial" w:hAnsi="Arial" w:cs="Arial"/>
                <w:sz w:val="20"/>
              </w:rPr>
              <w:t>).</w:t>
            </w:r>
          </w:p>
        </w:tc>
      </w:tr>
      <w:tr w:rsidR="00B47414" w:rsidRPr="009D49C6" w14:paraId="72DE370C" w14:textId="77777777" w:rsidTr="00C7381E">
        <w:trPr>
          <w:trHeight w:val="70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14:paraId="78E73A8B" w14:textId="77777777" w:rsidR="00B47414" w:rsidRPr="009D49C6" w:rsidRDefault="00B47414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9BDD730" w14:textId="77777777" w:rsidR="00B47414" w:rsidRPr="009D49C6" w:rsidRDefault="002D095A" w:rsidP="002D095A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требования по проведению дополнительной оценки рисков на экологически ценных территориях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t>;</w:t>
            </w:r>
            <w:r w:rsidRPr="009D49C6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2D78" w14:textId="1BCADCF4" w:rsidR="00B47414" w:rsidRPr="009D49C6" w:rsidRDefault="00367F9D" w:rsidP="00C7381E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 xml:space="preserve">ООО «ИНК» и аффилированные с ним юридические лица </w:t>
            </w:r>
            <w:r w:rsidRPr="009D49C6">
              <w:rPr>
                <w:rFonts w:ascii="Arial" w:hAnsi="Arial" w:cs="Arial"/>
                <w:color w:val="auto"/>
                <w:sz w:val="20"/>
              </w:rPr>
              <w:t>не осуществляют деятельность на экологически ценных территориях.</w:t>
            </w:r>
            <w:r w:rsidR="00454812" w:rsidRPr="009D49C6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A7E4A" w:rsidRPr="009D49C6">
              <w:rPr>
                <w:rFonts w:ascii="Arial" w:hAnsi="Arial" w:cs="Arial"/>
                <w:color w:val="auto"/>
                <w:sz w:val="20"/>
              </w:rPr>
              <w:t>О</w:t>
            </w:r>
            <w:r w:rsidR="00454812" w:rsidRPr="009D49C6">
              <w:rPr>
                <w:rFonts w:ascii="Arial" w:hAnsi="Arial" w:cs="Arial"/>
                <w:color w:val="auto"/>
                <w:sz w:val="20"/>
              </w:rPr>
              <w:t>бязательств</w:t>
            </w:r>
            <w:r w:rsidR="0053321D" w:rsidRPr="009D49C6">
              <w:rPr>
                <w:rFonts w:ascii="Arial" w:hAnsi="Arial" w:cs="Arial"/>
                <w:color w:val="auto"/>
                <w:sz w:val="20"/>
              </w:rPr>
              <w:t>а</w:t>
            </w:r>
            <w:r w:rsidR="00454812" w:rsidRPr="009D49C6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53321D" w:rsidRPr="009D49C6">
              <w:rPr>
                <w:rFonts w:ascii="Arial" w:hAnsi="Arial" w:cs="Arial"/>
                <w:color w:val="auto"/>
                <w:sz w:val="20"/>
              </w:rPr>
              <w:t xml:space="preserve">по устранению опасностей и снижению рисков на рабочих местах, а также по управлению рисками производственных процессов </w:t>
            </w:r>
            <w:r w:rsidR="00454812" w:rsidRPr="009D49C6">
              <w:rPr>
                <w:rFonts w:ascii="Arial" w:hAnsi="Arial" w:cs="Arial"/>
                <w:color w:val="auto"/>
                <w:sz w:val="20"/>
              </w:rPr>
              <w:t>заявлен</w:t>
            </w:r>
            <w:r w:rsidR="0053321D" w:rsidRPr="009D49C6">
              <w:rPr>
                <w:rFonts w:ascii="Arial" w:hAnsi="Arial" w:cs="Arial"/>
                <w:color w:val="auto"/>
                <w:sz w:val="20"/>
              </w:rPr>
              <w:t>ы</w:t>
            </w:r>
            <w:r w:rsidR="00454812" w:rsidRPr="009D49C6">
              <w:rPr>
                <w:rFonts w:ascii="Arial" w:hAnsi="Arial" w:cs="Arial"/>
                <w:color w:val="auto"/>
                <w:sz w:val="20"/>
              </w:rPr>
              <w:t xml:space="preserve"> в Политике </w:t>
            </w:r>
            <w:r w:rsidR="00112560" w:rsidRPr="009D49C6">
              <w:rPr>
                <w:rFonts w:ascii="Arial" w:hAnsi="Arial" w:cs="Arial"/>
                <w:sz w:val="20"/>
              </w:rPr>
              <w:t>в области охраны окружающей среды, безопасности труда и охраны здоровья ООО «ИНК» (совместно с его аффилированными юридическими лицами), ПЛ.01.11, редакция 3, утвержденной приказом от 07.06.2018 № 0582/00-п</w:t>
            </w:r>
            <w:r w:rsidR="00112560" w:rsidRPr="009D49C6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  <w:r w:rsidR="0038124A" w:rsidRPr="009D49C6">
              <w:rPr>
                <w:rFonts w:ascii="Arial" w:hAnsi="Arial" w:cs="Arial"/>
                <w:sz w:val="20"/>
              </w:rPr>
              <w:t>.</w:t>
            </w:r>
          </w:p>
        </w:tc>
      </w:tr>
      <w:tr w:rsidR="00B47414" w:rsidRPr="009D49C6" w14:paraId="224E09A5" w14:textId="77777777" w:rsidTr="00C36372">
        <w:trPr>
          <w:trHeight w:val="701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BB1F" w14:textId="77777777" w:rsidR="00B47414" w:rsidRPr="009D49C6" w:rsidRDefault="00B47414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8018686" w14:textId="77777777" w:rsidR="00B47414" w:rsidRPr="009D49C6" w:rsidRDefault="002D095A" w:rsidP="002D095A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обязательств по снижению фрагментации ландшафтов и площади нарушенных территорий при освоении новых территорий;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C2F6" w14:textId="3969792C" w:rsidR="00B47414" w:rsidRPr="009D49C6" w:rsidRDefault="00CA7E4A" w:rsidP="00C36372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9D49C6">
              <w:rPr>
                <w:rFonts w:ascii="Arial" w:hAnsi="Arial" w:cs="Arial"/>
                <w:color w:val="auto"/>
                <w:sz w:val="20"/>
              </w:rPr>
              <w:t xml:space="preserve">Обязательства по защите окружающей среды, минимизации негативного воздействия на окружающую среду от производственной и иной деятельности, рациональному использованию природных и энергетических ресурсов заявлены в Политике </w:t>
            </w:r>
            <w:r w:rsidRPr="009D49C6">
              <w:rPr>
                <w:rFonts w:ascii="Arial" w:hAnsi="Arial" w:cs="Arial"/>
                <w:sz w:val="20"/>
              </w:rPr>
              <w:t xml:space="preserve">в области охраны окружающей среды, безопасности труда и охраны здоровья ООО «ИНК» (совместно с его аффилированными юридическими </w:t>
            </w:r>
            <w:r w:rsidRPr="009D49C6">
              <w:rPr>
                <w:rFonts w:ascii="Arial" w:hAnsi="Arial" w:cs="Arial"/>
                <w:sz w:val="20"/>
              </w:rPr>
              <w:lastRenderedPageBreak/>
              <w:t>лицами), ПЛ.01.11, редакция 3, утвержденной приказом от 07.06.2018 № 0582/00-п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footnoteReference w:id="6"/>
            </w:r>
            <w:r w:rsidRPr="009D49C6">
              <w:rPr>
                <w:rFonts w:ascii="Arial" w:hAnsi="Arial" w:cs="Arial"/>
                <w:sz w:val="20"/>
              </w:rPr>
              <w:t>.</w:t>
            </w:r>
          </w:p>
        </w:tc>
      </w:tr>
      <w:tr w:rsidR="00B47414" w:rsidRPr="009D49C6" w14:paraId="255A9B24" w14:textId="77777777" w:rsidTr="001A4D46">
        <w:trPr>
          <w:trHeight w:val="70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4D436" w14:textId="77777777" w:rsidR="00B47414" w:rsidRPr="009D49C6" w:rsidRDefault="00B47414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DDDEA37" w14:textId="77777777" w:rsidR="00B47414" w:rsidRPr="009D49C6" w:rsidRDefault="005F4383" w:rsidP="005F4383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обязательств по сохранению путей миграции животных;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2E93" w14:textId="7485ACE9" w:rsidR="00B47414" w:rsidRPr="009D49C6" w:rsidRDefault="00367F9D" w:rsidP="00461139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С целью сохранения путей миграции животных в ООО «ИНК»</w:t>
            </w:r>
            <w:r w:rsidR="00461139">
              <w:rPr>
                <w:rFonts w:ascii="Arial" w:hAnsi="Arial" w:cs="Arial"/>
                <w:sz w:val="20"/>
              </w:rPr>
              <w:t xml:space="preserve"> </w:t>
            </w:r>
            <w:r w:rsidR="00376208" w:rsidRPr="009D49C6">
              <w:rPr>
                <w:rFonts w:ascii="Arial" w:hAnsi="Arial" w:cs="Arial"/>
                <w:sz w:val="20"/>
              </w:rPr>
              <w:t xml:space="preserve">при разработке </w:t>
            </w:r>
            <w:r w:rsidR="002F231E">
              <w:rPr>
                <w:rFonts w:ascii="Arial" w:hAnsi="Arial" w:cs="Arial"/>
                <w:sz w:val="20"/>
              </w:rPr>
              <w:t>проектных решений, включая материалы оценки воздействия на окружающую среду</w:t>
            </w:r>
            <w:r w:rsidR="00461139">
              <w:rPr>
                <w:rFonts w:ascii="Arial" w:hAnsi="Arial" w:cs="Arial"/>
                <w:sz w:val="20"/>
              </w:rPr>
              <w:t xml:space="preserve"> (ОВОСС)</w:t>
            </w:r>
            <w:r w:rsidR="002F231E">
              <w:rPr>
                <w:rFonts w:ascii="Arial" w:hAnsi="Arial" w:cs="Arial"/>
                <w:sz w:val="20"/>
              </w:rPr>
              <w:t>, учитывается информация о местоположении данных путей.</w:t>
            </w:r>
            <w:r w:rsidR="00461139">
              <w:rPr>
                <w:rFonts w:ascii="Arial" w:hAnsi="Arial" w:cs="Arial"/>
                <w:sz w:val="20"/>
              </w:rPr>
              <w:t xml:space="preserve"> При проектировании объектов приоритетным решением является подземное </w:t>
            </w:r>
            <w:proofErr w:type="spellStart"/>
            <w:r w:rsidR="00461139">
              <w:rPr>
                <w:rFonts w:ascii="Arial" w:hAnsi="Arial" w:cs="Arial"/>
                <w:sz w:val="20"/>
              </w:rPr>
              <w:t>проложение</w:t>
            </w:r>
            <w:proofErr w:type="spellEnd"/>
            <w:r w:rsidR="00461139">
              <w:rPr>
                <w:rFonts w:ascii="Arial" w:hAnsi="Arial" w:cs="Arial"/>
                <w:sz w:val="20"/>
              </w:rPr>
              <w:t xml:space="preserve"> коммуникаций и продуктопроводов</w:t>
            </w:r>
            <w:r w:rsidRPr="009D49C6">
              <w:rPr>
                <w:rFonts w:ascii="Arial" w:hAnsi="Arial" w:cs="Arial"/>
                <w:vertAlign w:val="superscript"/>
              </w:rPr>
              <w:footnoteReference w:id="7"/>
            </w:r>
            <w:r w:rsidRPr="009D49C6">
              <w:rPr>
                <w:rFonts w:ascii="Arial" w:hAnsi="Arial" w:cs="Arial"/>
                <w:sz w:val="20"/>
              </w:rPr>
              <w:t>.</w:t>
            </w:r>
          </w:p>
        </w:tc>
      </w:tr>
      <w:tr w:rsidR="00B47414" w:rsidRPr="009D49C6" w14:paraId="418F7981" w14:textId="77777777" w:rsidTr="006F76B5">
        <w:trPr>
          <w:trHeight w:val="70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14:paraId="1FFE7079" w14:textId="77777777" w:rsidR="00B47414" w:rsidRPr="009D49C6" w:rsidRDefault="00B47414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F2D94DD" w14:textId="77777777" w:rsidR="00B47414" w:rsidRPr="009D49C6" w:rsidRDefault="005F4383" w:rsidP="005F4383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требования по оценке кумулятивных эффектов от совокупного воздействия компаний в случае реализации крупных инфраструктурных проектов;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EA5C" w14:textId="77777777" w:rsidR="00B47414" w:rsidRPr="009D49C6" w:rsidRDefault="00367F9D" w:rsidP="00F969E6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В ООО «ИНК» (совместно с его аффилированными юридическими лицами) утверждена и эффективно реализуется «Политика в области охраны окружающей, безопасности труда и охраны здоровья» (редакция 3, приказ от 07.06.2018 № 0582/00-п)</w:t>
            </w:r>
            <w:r w:rsidRPr="009D49C6">
              <w:rPr>
                <w:rFonts w:ascii="Arial" w:hAnsi="Arial" w:cs="Arial"/>
                <w:vertAlign w:val="superscript"/>
              </w:rPr>
              <w:t xml:space="preserve"> </w:t>
            </w:r>
            <w:r w:rsidRPr="009D49C6">
              <w:rPr>
                <w:rFonts w:ascii="Arial" w:hAnsi="Arial" w:cs="Arial"/>
                <w:vertAlign w:val="superscript"/>
              </w:rPr>
              <w:footnoteReference w:id="8"/>
            </w:r>
            <w:r w:rsidRPr="009D49C6">
              <w:rPr>
                <w:rFonts w:ascii="Arial" w:hAnsi="Arial" w:cs="Arial"/>
              </w:rPr>
              <w:t>,</w:t>
            </w:r>
            <w:r w:rsidRPr="009D49C6">
              <w:rPr>
                <w:rFonts w:ascii="Arial" w:hAnsi="Arial" w:cs="Arial"/>
                <w:sz w:val="20"/>
              </w:rPr>
              <w:t xml:space="preserve"> которая в соответствии с приказом включена в программу инструктажей, в том числе подрядных организаций. В соответствии с требованиями Политики руководство берет на себя обязательства защищать окружающую среду, минимизировать негативное воздействие на окружающую среду от производственной и иной деятельности, рационально использовать природные и энергетические ресурсы (реализация данного обязательства предусматривает внедрение современных технологий и оценку кумулятивных эффектов от совокупного воздействия в случае реализации крупных инфраструктурных проектов).</w:t>
            </w:r>
          </w:p>
        </w:tc>
      </w:tr>
      <w:tr w:rsidR="00B47414" w:rsidRPr="009D49C6" w14:paraId="650CDFE7" w14:textId="77777777" w:rsidTr="00EF1611">
        <w:trPr>
          <w:trHeight w:val="701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88A" w14:textId="77777777" w:rsidR="00B47414" w:rsidRPr="009D49C6" w:rsidRDefault="00B47414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7FB3554" w14:textId="77777777" w:rsidR="00B47414" w:rsidRPr="009D49C6" w:rsidRDefault="00263FB0" w:rsidP="00A77036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bookmarkStart w:id="0" w:name="_Hlk19607199"/>
            <w:r w:rsidRPr="009D49C6">
              <w:rPr>
                <w:rFonts w:ascii="Arial" w:hAnsi="Arial" w:cs="Arial"/>
                <w:sz w:val="20"/>
              </w:rPr>
              <w:t>запрета для работников, в том числе подрядных организаций, вести охоту и рыбную ловлю в зоне реализации проектов компании</w:t>
            </w:r>
            <w:bookmarkEnd w:id="0"/>
            <w:r w:rsidRPr="009D49C6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A82398" w14:textId="77777777" w:rsidR="00D153EA" w:rsidRPr="009D49C6" w:rsidRDefault="00EF1611" w:rsidP="006F76B5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Информация о запрете для работников, в том числе подрядных организаций, вести охоту и рыбную ловлю в зоне реализации проектов компании размещена на корпоративном сайте в разделе «Экология»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D49C6">
              <w:rPr>
                <w:rFonts w:ascii="Arial" w:hAnsi="Arial" w:cs="Arial"/>
                <w:vertAlign w:val="superscript"/>
              </w:rPr>
              <w:footnoteReference w:id="9"/>
            </w:r>
            <w:r w:rsidRPr="009D49C6">
              <w:rPr>
                <w:rFonts w:ascii="Arial" w:hAnsi="Arial" w:cs="Arial"/>
                <w:sz w:val="20"/>
              </w:rPr>
              <w:t>. Также в</w:t>
            </w:r>
            <w:r w:rsidR="00112EB2" w:rsidRPr="009D49C6">
              <w:rPr>
                <w:rFonts w:ascii="Arial" w:hAnsi="Arial" w:cs="Arial"/>
                <w:sz w:val="20"/>
              </w:rPr>
              <w:t xml:space="preserve"> ООО «ИНК» утвержден</w:t>
            </w:r>
            <w:r w:rsidR="00D153EA" w:rsidRPr="009D49C6">
              <w:rPr>
                <w:rFonts w:ascii="Arial" w:hAnsi="Arial" w:cs="Arial"/>
                <w:sz w:val="20"/>
              </w:rPr>
              <w:t>ы:</w:t>
            </w:r>
          </w:p>
          <w:p w14:paraId="34DD0716" w14:textId="00027D99" w:rsidR="007A51C2" w:rsidRPr="009D49C6" w:rsidRDefault="007A51C2" w:rsidP="006F76B5">
            <w:pPr>
              <w:pStyle w:val="a8"/>
              <w:numPr>
                <w:ilvl w:val="0"/>
                <w:numId w:val="18"/>
              </w:numPr>
              <w:tabs>
                <w:tab w:val="left" w:pos="315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Стандарт «Требования Заказчика в области охраны труда, промышленной и экологической безопасности», СТ.04.10, редакция 9 (приказ от 15.05.2019 № 0707/00-п)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footnoteReference w:id="10"/>
            </w:r>
            <w:r w:rsidRPr="009D49C6">
              <w:rPr>
                <w:rFonts w:ascii="Arial" w:hAnsi="Arial" w:cs="Arial"/>
                <w:sz w:val="20"/>
              </w:rPr>
              <w:t xml:space="preserve">, в </w:t>
            </w:r>
            <w:r w:rsidRPr="00243B9A">
              <w:rPr>
                <w:rFonts w:ascii="Arial" w:hAnsi="Arial" w:cs="Arial"/>
                <w:sz w:val="20"/>
              </w:rPr>
              <w:t>соответствии с пунктом</w:t>
            </w:r>
            <w:r w:rsidRPr="009D49C6">
              <w:rPr>
                <w:rFonts w:ascii="Arial" w:hAnsi="Arial" w:cs="Arial"/>
                <w:sz w:val="20"/>
              </w:rPr>
              <w:t xml:space="preserve"> </w:t>
            </w:r>
            <w:r w:rsidR="00243B9A">
              <w:rPr>
                <w:rFonts w:ascii="Arial" w:hAnsi="Arial" w:cs="Arial"/>
                <w:sz w:val="20"/>
              </w:rPr>
              <w:t xml:space="preserve">7.3.7 </w:t>
            </w:r>
            <w:r w:rsidRPr="009D49C6">
              <w:rPr>
                <w:rFonts w:ascii="Arial" w:hAnsi="Arial" w:cs="Arial"/>
                <w:sz w:val="20"/>
              </w:rPr>
              <w:t>которого работникам подрядных (субподрядных) организаций запрещается заниматься браконьерством, рыболовством и сбором дикоросов.</w:t>
            </w:r>
          </w:p>
          <w:p w14:paraId="2B39D77F" w14:textId="028AD3D8" w:rsidR="00B47414" w:rsidRPr="009D49C6" w:rsidRDefault="00D153EA" w:rsidP="006F76B5">
            <w:pPr>
              <w:pStyle w:val="a8"/>
              <w:numPr>
                <w:ilvl w:val="0"/>
                <w:numId w:val="18"/>
              </w:numPr>
              <w:tabs>
                <w:tab w:val="left" w:pos="315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lastRenderedPageBreak/>
              <w:t>Р</w:t>
            </w:r>
            <w:r w:rsidR="00112EB2" w:rsidRPr="009D49C6">
              <w:rPr>
                <w:rFonts w:ascii="Arial" w:hAnsi="Arial" w:cs="Arial"/>
                <w:sz w:val="20"/>
              </w:rPr>
              <w:t>егламент «Организация пропускного и внутриобъектового режимов» (редакция 2, приказ от 23.05.2019 № 0760/00-п),</w:t>
            </w:r>
            <w:r w:rsidR="00112EB2" w:rsidRPr="009D49C6">
              <w:rPr>
                <w:rFonts w:ascii="Arial" w:hAnsi="Arial" w:cs="Arial"/>
                <w:vertAlign w:val="superscript"/>
              </w:rPr>
              <w:t xml:space="preserve"> </w:t>
            </w:r>
            <w:r w:rsidR="00112EB2" w:rsidRPr="009D49C6">
              <w:rPr>
                <w:rFonts w:ascii="Arial" w:hAnsi="Arial" w:cs="Arial"/>
                <w:sz w:val="20"/>
              </w:rPr>
              <w:t>в соответствии с котор</w:t>
            </w:r>
            <w:r w:rsidR="00DD2C14">
              <w:rPr>
                <w:rFonts w:ascii="Arial" w:hAnsi="Arial" w:cs="Arial"/>
                <w:sz w:val="20"/>
              </w:rPr>
              <w:t>ым</w:t>
            </w:r>
            <w:r w:rsidR="00112EB2" w:rsidRPr="009D49C6">
              <w:rPr>
                <w:rFonts w:ascii="Arial" w:hAnsi="Arial" w:cs="Arial"/>
                <w:sz w:val="20"/>
              </w:rPr>
              <w:t xml:space="preserve"> на территории охраняемых объектов работникам ООО «ИНК», работникам подрядных (субподрядных) организаций запрещается хранить, перемещать (перевозить, переносить, пересылать) орудия лова рыбных запасов, животных и дичи.</w:t>
            </w:r>
          </w:p>
        </w:tc>
      </w:tr>
      <w:tr w:rsidR="00A77036" w:rsidRPr="009D49C6" w14:paraId="5A3101A1" w14:textId="77777777" w:rsidTr="00647997">
        <w:trPr>
          <w:trHeight w:val="701"/>
        </w:trPr>
        <w:tc>
          <w:tcPr>
            <w:tcW w:w="638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 w14:paraId="39F686AC" w14:textId="77777777" w:rsidR="00A77036" w:rsidRPr="009D49C6" w:rsidRDefault="00A77036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94196" w14:textId="77777777" w:rsidR="00A77036" w:rsidRPr="009D49C6" w:rsidRDefault="00263FB0" w:rsidP="00A77036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требования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EDD0" w14:textId="77777777" w:rsidR="00A77036" w:rsidRPr="009D49C6" w:rsidRDefault="00112EB2" w:rsidP="00647997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Требования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 приведены в разделе «Государственная экологическая экспертиза» регламента «Ведение работ по разработке проектной документации на строительство скважин на месторождениях и участках недр», РГ.01.08, редакция 1 (приказ ООО «ИНК» от 28.08.2018 № 0849/00-п).</w:t>
            </w:r>
            <w:r w:rsidR="00056490" w:rsidRPr="009D49C6">
              <w:rPr>
                <w:rFonts w:ascii="Arial" w:hAnsi="Arial" w:cs="Arial"/>
                <w:sz w:val="20"/>
              </w:rPr>
              <w:t xml:space="preserve"> </w:t>
            </w:r>
            <w:r w:rsidR="004D3B63" w:rsidRPr="009D49C6">
              <w:rPr>
                <w:rFonts w:ascii="Arial" w:hAnsi="Arial" w:cs="Arial"/>
                <w:sz w:val="20"/>
              </w:rPr>
              <w:t xml:space="preserve">Также материалы ОВОС представлены на корпоративном </w:t>
            </w:r>
            <w:r w:rsidR="000D4397" w:rsidRPr="009D49C6">
              <w:rPr>
                <w:rFonts w:ascii="Arial" w:hAnsi="Arial" w:cs="Arial"/>
                <w:sz w:val="20"/>
              </w:rPr>
              <w:t>сайте</w:t>
            </w:r>
            <w:r w:rsidR="004D3B63" w:rsidRPr="009D49C6">
              <w:rPr>
                <w:rFonts w:ascii="Arial" w:hAnsi="Arial" w:cs="Arial"/>
                <w:sz w:val="20"/>
              </w:rPr>
              <w:t xml:space="preserve"> ООО «ИНК»</w:t>
            </w:r>
            <w:r w:rsidR="0059405F" w:rsidRPr="009D49C6">
              <w:rPr>
                <w:rFonts w:ascii="Arial" w:hAnsi="Arial" w:cs="Arial"/>
                <w:sz w:val="20"/>
              </w:rPr>
              <w:t xml:space="preserve"> в разделе «Безопасность, общество, экология»</w:t>
            </w:r>
            <w:r w:rsidR="004D3B63" w:rsidRPr="009D49C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4D3B63" w:rsidRPr="009D49C6">
              <w:rPr>
                <w:rFonts w:ascii="Arial" w:hAnsi="Arial" w:cs="Arial"/>
                <w:vertAlign w:val="superscript"/>
              </w:rPr>
              <w:footnoteReference w:id="11"/>
            </w:r>
            <w:r w:rsidR="004D3B63" w:rsidRPr="009D49C6">
              <w:rPr>
                <w:rFonts w:ascii="Arial" w:hAnsi="Arial" w:cs="Arial"/>
                <w:sz w:val="20"/>
              </w:rPr>
              <w:t>.</w:t>
            </w:r>
          </w:p>
        </w:tc>
      </w:tr>
      <w:tr w:rsidR="00A77036" w:rsidRPr="009D49C6" w14:paraId="3CC68418" w14:textId="77777777" w:rsidTr="003114C6">
        <w:trPr>
          <w:trHeight w:val="701"/>
        </w:trPr>
        <w:tc>
          <w:tcPr>
            <w:tcW w:w="638" w:type="dxa"/>
            <w:tcBorders>
              <w:left w:val="single" w:sz="3" w:space="0" w:color="000000"/>
              <w:right w:val="single" w:sz="3" w:space="0" w:color="000000"/>
            </w:tcBorders>
          </w:tcPr>
          <w:p w14:paraId="251858C1" w14:textId="77777777" w:rsidR="00A77036" w:rsidRPr="009D49C6" w:rsidRDefault="00A77036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1A0BB" w14:textId="77777777" w:rsidR="00A77036" w:rsidRPr="009D49C6" w:rsidRDefault="00263FB0" w:rsidP="00A77036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стремления избегать проведения работ на особо охраняемых природных территориях (ООПТ), их охранных зонах, объектах Всемирного природного наследия (ВПН), водно-болотных угодьях международного значения (</w:t>
            </w:r>
            <w:proofErr w:type="spellStart"/>
            <w:r w:rsidRPr="009D49C6">
              <w:rPr>
                <w:rFonts w:ascii="Arial" w:hAnsi="Arial" w:cs="Arial"/>
                <w:sz w:val="20"/>
              </w:rPr>
              <w:t>Рамсарских</w:t>
            </w:r>
            <w:proofErr w:type="spellEnd"/>
            <w:r w:rsidRPr="009D49C6">
              <w:rPr>
                <w:rFonts w:ascii="Arial" w:hAnsi="Arial" w:cs="Arial"/>
                <w:sz w:val="20"/>
              </w:rPr>
              <w:t xml:space="preserve"> угодьях);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4FFDBF" w14:textId="21D3B8E5" w:rsidR="00A77036" w:rsidRPr="009D49C6" w:rsidRDefault="00647997" w:rsidP="00C77F21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9D49C6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</w:tr>
      <w:tr w:rsidR="00263FB0" w:rsidRPr="009D49C6" w14:paraId="180C18D7" w14:textId="77777777" w:rsidTr="00647997">
        <w:trPr>
          <w:trHeight w:val="701"/>
        </w:trPr>
        <w:tc>
          <w:tcPr>
            <w:tcW w:w="638" w:type="dxa"/>
            <w:tcBorders>
              <w:left w:val="single" w:sz="3" w:space="0" w:color="000000"/>
              <w:right w:val="single" w:sz="3" w:space="0" w:color="000000"/>
            </w:tcBorders>
          </w:tcPr>
          <w:p w14:paraId="26C6624A" w14:textId="77777777" w:rsidR="00263FB0" w:rsidRPr="009D49C6" w:rsidRDefault="00263FB0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574FF" w14:textId="77777777" w:rsidR="00263FB0" w:rsidRPr="009D49C6" w:rsidRDefault="00630118" w:rsidP="00A77036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обязательств в области целостности трубопроводов;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1263" w14:textId="77777777" w:rsidR="00263FB0" w:rsidRPr="009D49C6" w:rsidRDefault="00B06DA7" w:rsidP="00647997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Обязательства в области целостности трубопроводов изложены в регламенте «Обеспечение целостности промысловых трубопроводов», РГ.01.37 (редакция 1, приказ ООО «ИНК» от 29.03.2017 № 0128/00-п), требования которого обязательны для всех сотрудников, связанных с эксплуатацией, надзором и ремонтом трубопроводов.</w:t>
            </w:r>
            <w:r w:rsidR="00FD193D" w:rsidRPr="009D49C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63FB0" w:rsidRPr="009D49C6" w14:paraId="39DF3785" w14:textId="77777777" w:rsidTr="0024537A">
        <w:trPr>
          <w:trHeight w:val="701"/>
        </w:trPr>
        <w:tc>
          <w:tcPr>
            <w:tcW w:w="638" w:type="dxa"/>
            <w:tcBorders>
              <w:left w:val="single" w:sz="3" w:space="0" w:color="000000"/>
              <w:right w:val="single" w:sz="3" w:space="0" w:color="000000"/>
            </w:tcBorders>
          </w:tcPr>
          <w:p w14:paraId="23219E6A" w14:textId="77777777" w:rsidR="00263FB0" w:rsidRPr="009D49C6" w:rsidRDefault="00263FB0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705B9" w14:textId="77777777" w:rsidR="00263FB0" w:rsidRPr="009D49C6" w:rsidRDefault="00630118" w:rsidP="00A77036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обязательств и/или практики по продвижению/внедрению принципов «зеленого офиса» в офисах компании;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337367" w14:textId="04A65623" w:rsidR="00263FB0" w:rsidRPr="009D49C6" w:rsidRDefault="00557E78" w:rsidP="00C77F21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</w:tr>
      <w:tr w:rsidR="00630118" w:rsidRPr="009D49C6" w14:paraId="0CC04824" w14:textId="77777777" w:rsidTr="00647997">
        <w:trPr>
          <w:trHeight w:val="701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C1F5" w14:textId="77777777" w:rsidR="00630118" w:rsidRPr="009D49C6" w:rsidRDefault="00630118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85AA946" w14:textId="77777777" w:rsidR="00630118" w:rsidRPr="009D49C6" w:rsidRDefault="00630118" w:rsidP="00A77036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требования по повышению экологических показателей транспортных средств компании (включая ТС подрядных организаций);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CB107" w14:textId="77777777" w:rsidR="00630118" w:rsidRPr="009D49C6" w:rsidRDefault="00BB2E7B" w:rsidP="00647997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Безопасность дорожного движения является неотъемлемой частью общей стратегии ООО «ИНК» в области охраны труда, промышленной и экологической безопасности. Требования по повышению экологических показателей транспортных средств компании (включая ТС подрядных организаций) приведены в техническом стандарте «Транспортная безопасность», ТСТП/ИНК/14/50-ТБ (редакция 2.0, приказ ООО «ИНК» от 08.09.2016 № 884/00-п)</w:t>
            </w:r>
            <w:r w:rsidR="00AB67B5" w:rsidRPr="009D49C6">
              <w:rPr>
                <w:rFonts w:ascii="Arial" w:hAnsi="Arial" w:cs="Arial"/>
                <w:sz w:val="20"/>
              </w:rPr>
              <w:t xml:space="preserve"> </w:t>
            </w:r>
            <w:r w:rsidRPr="009D49C6">
              <w:rPr>
                <w:rFonts w:ascii="Arial" w:hAnsi="Arial" w:cs="Arial"/>
                <w:vertAlign w:val="superscript"/>
              </w:rPr>
              <w:footnoteReference w:id="12"/>
            </w:r>
            <w:r w:rsidRPr="009D49C6">
              <w:rPr>
                <w:rFonts w:ascii="Arial" w:hAnsi="Arial" w:cs="Arial"/>
                <w:sz w:val="20"/>
              </w:rPr>
              <w:t xml:space="preserve">. В соответствии со </w:t>
            </w:r>
            <w:r w:rsidRPr="009D49C6">
              <w:rPr>
                <w:rFonts w:ascii="Arial" w:hAnsi="Arial" w:cs="Arial"/>
                <w:sz w:val="20"/>
              </w:rPr>
              <w:lastRenderedPageBreak/>
              <w:t>стандартом «Требования Заказчика в области охраны труда, промышленной и экологической безопасности», СТ.04.10, редакция 9 (приказ от 15.05.2019 № 0707/00-п)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D49C6">
              <w:rPr>
                <w:rFonts w:ascii="Arial" w:hAnsi="Arial" w:cs="Arial"/>
                <w:vertAlign w:val="superscript"/>
              </w:rPr>
              <w:footnoteReference w:id="13"/>
            </w:r>
            <w:r w:rsidRPr="009D49C6">
              <w:rPr>
                <w:rFonts w:ascii="Arial" w:hAnsi="Arial" w:cs="Arial"/>
                <w:sz w:val="20"/>
              </w:rPr>
              <w:t>, который является обязательным приложением к договорам, подрядчик обязан при перемещении по Территории Заказчика, включая внутрипромысловые дороги и технологические проезды, выполнять требования стандарта ООО «ИНК» «Транспортная безопасность», ТСТП/ИНК/14/50-ТБ.</w:t>
            </w:r>
          </w:p>
        </w:tc>
      </w:tr>
      <w:tr w:rsidR="00630118" w:rsidRPr="009D49C6" w14:paraId="5733B8EB" w14:textId="77777777" w:rsidTr="00647997">
        <w:trPr>
          <w:trHeight w:val="701"/>
        </w:trPr>
        <w:tc>
          <w:tcPr>
            <w:tcW w:w="6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9C4473" w14:textId="77777777" w:rsidR="00630118" w:rsidRPr="009D49C6" w:rsidRDefault="00630118" w:rsidP="00B47414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AD288" w14:textId="77777777" w:rsidR="00630118" w:rsidRPr="009D49C6" w:rsidRDefault="00630118" w:rsidP="00A77036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требования по распространению экологических стандартов компании на деятельность подрядчиков.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94AE" w14:textId="77777777" w:rsidR="00630118" w:rsidRPr="009D49C6" w:rsidRDefault="00BB2E7B" w:rsidP="00647997">
            <w:pPr>
              <w:spacing w:after="0" w:line="259" w:lineRule="auto"/>
              <w:ind w:left="-40"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В ООО «ИНК» утверждено положение «О порядке осуществления производственного экологического контроля на объектах ГК ИНК», П.01.11 (редакция 2, приказ от 21.08.2018 № 0821/00-п),</w:t>
            </w:r>
            <w:r w:rsidRPr="009D49C6">
              <w:rPr>
                <w:rFonts w:ascii="Arial" w:hAnsi="Arial" w:cs="Arial"/>
                <w:vertAlign w:val="superscript"/>
              </w:rPr>
              <w:t xml:space="preserve"> </w:t>
            </w:r>
            <w:r w:rsidRPr="009D49C6">
              <w:rPr>
                <w:rFonts w:ascii="Arial" w:hAnsi="Arial" w:cs="Arial"/>
                <w:sz w:val="20"/>
              </w:rPr>
              <w:t>в соответствии с которым объектами производственного экологического контроля являются производственная деятельность ООО «ИНК», дочерних и зависимых компаний, а также подрядных организаций, осуществляющих работы согласно договорам подряда (строительство и капитальный ремонт скважин, обустройство месторождений нефти и газа, переработка, подготовка и транспортировка нефти и газа, строительные работы, лесозаготовка, геолого-разведочные работы), т.е. любая хозяйственная деятельность, способная нанести вред окружающей среде.</w:t>
            </w:r>
          </w:p>
        </w:tc>
      </w:tr>
      <w:tr w:rsidR="00B47414" w:rsidRPr="009D49C6" w14:paraId="4090AEFF" w14:textId="77777777" w:rsidTr="00647997">
        <w:trPr>
          <w:trHeight w:val="701"/>
        </w:trPr>
        <w:tc>
          <w:tcPr>
            <w:tcW w:w="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9E3D0" w14:textId="77777777" w:rsidR="00B47414" w:rsidRPr="009D49C6" w:rsidRDefault="00B47414" w:rsidP="004B35A6">
            <w:pPr>
              <w:pStyle w:val="a8"/>
              <w:numPr>
                <w:ilvl w:val="1"/>
                <w:numId w:val="11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5979B" w14:textId="77777777" w:rsidR="00B47414" w:rsidRPr="009D49C6" w:rsidRDefault="00A94A8C" w:rsidP="00A94A8C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Наличие документированной информации по взаимодействию с местным населением, ведущим традиционный образ жизни (например, с КМНС)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BE4B" w14:textId="77777777" w:rsidR="007D793B" w:rsidRPr="009D49C6" w:rsidRDefault="00E46404" w:rsidP="00040A4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И</w:t>
            </w:r>
            <w:r w:rsidR="007D793B" w:rsidRPr="009D49C6">
              <w:rPr>
                <w:rFonts w:ascii="Arial" w:hAnsi="Arial" w:cs="Arial"/>
                <w:sz w:val="20"/>
              </w:rPr>
              <w:t>меется утвержденный компанией документ и</w:t>
            </w:r>
            <w:r w:rsidR="00857825" w:rsidRPr="009D49C6">
              <w:rPr>
                <w:rFonts w:ascii="Arial" w:hAnsi="Arial" w:cs="Arial"/>
                <w:sz w:val="20"/>
              </w:rPr>
              <w:t xml:space="preserve"> </w:t>
            </w:r>
            <w:r w:rsidR="007D793B" w:rsidRPr="009D49C6">
              <w:rPr>
                <w:rFonts w:ascii="Arial" w:hAnsi="Arial" w:cs="Arial"/>
                <w:sz w:val="20"/>
              </w:rPr>
              <w:t>ведется адресная работа по взаимодействию с местным населением, ведущим</w:t>
            </w:r>
            <w:r w:rsidR="00857825" w:rsidRPr="009D49C6">
              <w:rPr>
                <w:rFonts w:ascii="Arial" w:hAnsi="Arial" w:cs="Arial"/>
                <w:sz w:val="20"/>
              </w:rPr>
              <w:t xml:space="preserve"> </w:t>
            </w:r>
            <w:r w:rsidR="007D793B" w:rsidRPr="009D49C6">
              <w:rPr>
                <w:rFonts w:ascii="Arial" w:hAnsi="Arial" w:cs="Arial"/>
                <w:sz w:val="20"/>
              </w:rPr>
              <w:t>традиционный образ жизни</w:t>
            </w:r>
            <w:r w:rsidRPr="009D49C6">
              <w:rPr>
                <w:rFonts w:ascii="Arial" w:hAnsi="Arial" w:cs="Arial"/>
                <w:sz w:val="20"/>
              </w:rPr>
              <w:t>.</w:t>
            </w:r>
          </w:p>
          <w:p w14:paraId="35E22ACC" w14:textId="77777777" w:rsidR="00B47414" w:rsidRPr="009D49C6" w:rsidRDefault="000D6D29" w:rsidP="00040A4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В ООО «ИНК» утверждены «Правила поведения работников ИНК и подрядных организаций в районах расселения и традиционного хозяйствования коренного малочисленного населения севера Средней Сибири» (редакция 2, приказ от 20.03.2019 № 0394/00-п)</w:t>
            </w:r>
            <w:r w:rsidRPr="009D49C6">
              <w:rPr>
                <w:rFonts w:ascii="Arial" w:hAnsi="Arial" w:cs="Arial"/>
                <w:vertAlign w:val="superscript"/>
              </w:rPr>
              <w:t xml:space="preserve"> 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9D49C6">
              <w:rPr>
                <w:rFonts w:ascii="Arial" w:hAnsi="Arial" w:cs="Arial"/>
                <w:sz w:val="20"/>
              </w:rPr>
              <w:t xml:space="preserve">. Также </w:t>
            </w:r>
            <w:r w:rsidR="00752CC7" w:rsidRPr="009D49C6">
              <w:rPr>
                <w:rFonts w:ascii="Arial" w:hAnsi="Arial" w:cs="Arial"/>
                <w:sz w:val="20"/>
              </w:rPr>
              <w:t>ведется адресная работа</w:t>
            </w:r>
            <w:r w:rsidR="00D701D0" w:rsidRPr="009D49C6">
              <w:rPr>
                <w:rFonts w:ascii="Arial" w:hAnsi="Arial" w:cs="Arial"/>
                <w:sz w:val="20"/>
              </w:rPr>
              <w:t xml:space="preserve"> по взаимодействию с местным населением, ведущим традиционный образ жизни</w:t>
            </w:r>
            <w:r w:rsidR="00992B02" w:rsidRPr="009D49C6">
              <w:rPr>
                <w:rFonts w:ascii="Arial" w:hAnsi="Arial" w:cs="Arial"/>
                <w:sz w:val="20"/>
              </w:rPr>
              <w:t xml:space="preserve"> </w:t>
            </w:r>
            <w:r w:rsidR="00D701D0" w:rsidRPr="009D49C6">
              <w:rPr>
                <w:rFonts w:ascii="Arial" w:hAnsi="Arial" w:cs="Arial"/>
                <w:sz w:val="20"/>
              </w:rPr>
              <w:t>(</w:t>
            </w:r>
            <w:r w:rsidR="00992B02" w:rsidRPr="009D49C6">
              <w:rPr>
                <w:rFonts w:ascii="Arial" w:hAnsi="Arial" w:cs="Arial"/>
                <w:sz w:val="20"/>
              </w:rPr>
              <w:t xml:space="preserve">Приложение 2 от </w:t>
            </w:r>
            <w:r w:rsidR="007F23EE" w:rsidRPr="009D49C6">
              <w:rPr>
                <w:rFonts w:ascii="Arial" w:hAnsi="Arial" w:cs="Arial"/>
                <w:sz w:val="20"/>
              </w:rPr>
              <w:t>24</w:t>
            </w:r>
            <w:r w:rsidR="00992B02" w:rsidRPr="009D49C6">
              <w:rPr>
                <w:rFonts w:ascii="Arial" w:hAnsi="Arial" w:cs="Arial"/>
                <w:sz w:val="20"/>
              </w:rPr>
              <w:t>.04.201</w:t>
            </w:r>
            <w:r w:rsidR="007F23EE" w:rsidRPr="009D49C6">
              <w:rPr>
                <w:rFonts w:ascii="Arial" w:hAnsi="Arial" w:cs="Arial"/>
                <w:sz w:val="20"/>
              </w:rPr>
              <w:t>8</w:t>
            </w:r>
            <w:r w:rsidR="00992B02" w:rsidRPr="009D49C6">
              <w:rPr>
                <w:rFonts w:ascii="Arial" w:hAnsi="Arial" w:cs="Arial"/>
                <w:sz w:val="20"/>
              </w:rPr>
              <w:t xml:space="preserve"> № 05-53-</w:t>
            </w:r>
            <w:r w:rsidR="007F23EE" w:rsidRPr="009D49C6">
              <w:rPr>
                <w:rFonts w:ascii="Arial" w:hAnsi="Arial" w:cs="Arial"/>
                <w:sz w:val="20"/>
              </w:rPr>
              <w:t>23</w:t>
            </w:r>
            <w:r w:rsidR="00992B02" w:rsidRPr="009D49C6">
              <w:rPr>
                <w:rFonts w:ascii="Arial" w:hAnsi="Arial" w:cs="Arial"/>
                <w:sz w:val="20"/>
              </w:rPr>
              <w:t>/1</w:t>
            </w:r>
            <w:r w:rsidR="007F23EE" w:rsidRPr="009D49C6">
              <w:rPr>
                <w:rFonts w:ascii="Arial" w:hAnsi="Arial" w:cs="Arial"/>
                <w:sz w:val="20"/>
              </w:rPr>
              <w:t>8</w:t>
            </w:r>
            <w:r w:rsidR="00992B02" w:rsidRPr="009D49C6">
              <w:rPr>
                <w:rFonts w:ascii="Arial" w:hAnsi="Arial" w:cs="Arial"/>
                <w:sz w:val="20"/>
              </w:rPr>
              <w:t xml:space="preserve"> к дополнительному соглашению о социально-экономическом сотрудничестве между Правительством Иркутской области и ООО «ИНК» от 31.12.2010 № 05-72-80/10</w:t>
            </w:r>
            <w:r w:rsidR="00D701D0" w:rsidRPr="009D49C6">
              <w:rPr>
                <w:rFonts w:ascii="Arial" w:hAnsi="Arial" w:cs="Arial"/>
                <w:sz w:val="20"/>
                <w:vertAlign w:val="superscript"/>
              </w:rPr>
              <w:footnoteReference w:id="15"/>
            </w:r>
            <w:r w:rsidR="00992B02" w:rsidRPr="009D49C6">
              <w:rPr>
                <w:rFonts w:ascii="Arial" w:hAnsi="Arial" w:cs="Arial"/>
                <w:sz w:val="20"/>
              </w:rPr>
              <w:t>, в котором представлен перечень социальных мероприятий на 201</w:t>
            </w:r>
            <w:r w:rsidR="007F23EE" w:rsidRPr="009D49C6">
              <w:rPr>
                <w:rFonts w:ascii="Arial" w:hAnsi="Arial" w:cs="Arial"/>
                <w:sz w:val="20"/>
              </w:rPr>
              <w:t>8</w:t>
            </w:r>
            <w:r w:rsidR="00992B02" w:rsidRPr="009D49C6">
              <w:rPr>
                <w:rFonts w:ascii="Arial" w:hAnsi="Arial" w:cs="Arial"/>
                <w:sz w:val="20"/>
              </w:rPr>
              <w:t xml:space="preserve"> год, выполняемых за счет средств ООО «ИНК» для социально-экономического развития Иркутской области</w:t>
            </w:r>
            <w:r w:rsidR="00ED5BFB" w:rsidRPr="009D49C6">
              <w:rPr>
                <w:rFonts w:ascii="Arial" w:hAnsi="Arial" w:cs="Arial"/>
                <w:sz w:val="20"/>
              </w:rPr>
              <w:t>)</w:t>
            </w:r>
            <w:r w:rsidR="00992B02" w:rsidRPr="009D49C6">
              <w:rPr>
                <w:rFonts w:ascii="Arial" w:hAnsi="Arial" w:cs="Arial"/>
                <w:sz w:val="20"/>
              </w:rPr>
              <w:t>.</w:t>
            </w:r>
          </w:p>
        </w:tc>
      </w:tr>
      <w:tr w:rsidR="007D40EB" w:rsidRPr="009D49C6" w14:paraId="45AAF723" w14:textId="77777777" w:rsidTr="009D41AC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965324" w14:textId="77777777" w:rsidR="007D40EB" w:rsidRPr="009D49C6" w:rsidRDefault="007D40EB" w:rsidP="004B35A6">
            <w:pPr>
              <w:pStyle w:val="a8"/>
              <w:numPr>
                <w:ilvl w:val="1"/>
                <w:numId w:val="11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05222" w14:textId="77777777" w:rsidR="007D40EB" w:rsidRPr="009D49C6" w:rsidRDefault="00AE5934" w:rsidP="00A94A8C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Программа по энергоэффективности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A9B8" w14:textId="7CDACAAA" w:rsidR="001223C0" w:rsidRPr="009D49C6" w:rsidRDefault="00E96B18" w:rsidP="005B448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 xml:space="preserve">На корпоративном сайте 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ООО «ИНК» в разделе «Производственная деятельность → Энергетика» приведены мероприятия по внедрению </w:t>
            </w:r>
            <w:r w:rsidRPr="009D49C6">
              <w:rPr>
                <w:rFonts w:ascii="Arial" w:hAnsi="Arial" w:cs="Arial"/>
                <w:sz w:val="20"/>
              </w:rPr>
              <w:t xml:space="preserve">системы энергетического </w:t>
            </w:r>
            <w:r w:rsidRPr="009D49C6">
              <w:rPr>
                <w:rFonts w:ascii="Arial" w:hAnsi="Arial" w:cs="Arial"/>
                <w:sz w:val="20"/>
              </w:rPr>
              <w:lastRenderedPageBreak/>
              <w:t>менеджмента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 и результаты их реализации</w:t>
            </w:r>
            <w:r w:rsidR="0025521B" w:rsidRPr="009D49C6">
              <w:rPr>
                <w:rFonts w:ascii="Arial" w:hAnsi="Arial" w:cs="Arial"/>
                <w:sz w:val="20"/>
                <w:szCs w:val="20"/>
              </w:rPr>
              <w:t xml:space="preserve"> с указанием показателей удельного расхода электроэнергии за 2017 и 2018 годы</w:t>
            </w:r>
            <w:r w:rsidR="0025521B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6"/>
            </w:r>
            <w:r w:rsidR="006D7FC5"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6DF39C" w14:textId="7462AF2C" w:rsidR="005B448C" w:rsidRPr="009D49C6" w:rsidRDefault="00D6764F" w:rsidP="005B448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С целью повышения эффективности использования топливно-энергетических ресурсов в</w:t>
            </w:r>
            <w:r w:rsidR="005B448C" w:rsidRPr="009D49C6">
              <w:rPr>
                <w:rFonts w:ascii="Arial" w:hAnsi="Arial" w:cs="Arial"/>
                <w:sz w:val="20"/>
              </w:rPr>
              <w:t xml:space="preserve"> </w:t>
            </w:r>
            <w:r w:rsidRPr="009D49C6">
              <w:rPr>
                <w:rFonts w:ascii="Arial" w:hAnsi="Arial" w:cs="Arial"/>
                <w:sz w:val="20"/>
              </w:rPr>
              <w:t xml:space="preserve">ООО «ИНК» приказом от 12.07.2018 № 0703/00-п утвержден Устав </w:t>
            </w:r>
            <w:r w:rsidR="00884A2C" w:rsidRPr="009D49C6">
              <w:rPr>
                <w:rFonts w:ascii="Arial" w:hAnsi="Arial" w:cs="Arial"/>
                <w:sz w:val="20"/>
              </w:rPr>
              <w:t>проекта организационного развития "Комплекс мероприятий по внедрению системы энергетического менеджмента"</w:t>
            </w:r>
            <w:r w:rsidR="007331BB" w:rsidRPr="009D49C6">
              <w:rPr>
                <w:rFonts w:ascii="Arial" w:hAnsi="Arial" w:cs="Arial"/>
                <w:sz w:val="20"/>
              </w:rPr>
              <w:t>.</w:t>
            </w:r>
            <w:r w:rsidR="00E75FDE" w:rsidRPr="009D49C6">
              <w:rPr>
                <w:rFonts w:ascii="Arial" w:hAnsi="Arial" w:cs="Arial"/>
                <w:sz w:val="20"/>
              </w:rPr>
              <w:t xml:space="preserve"> </w:t>
            </w:r>
            <w:r w:rsidR="007331BB" w:rsidRPr="009D49C6">
              <w:rPr>
                <w:rFonts w:ascii="Arial" w:hAnsi="Arial" w:cs="Arial"/>
                <w:sz w:val="20"/>
              </w:rPr>
              <w:t xml:space="preserve">После реализации </w:t>
            </w:r>
            <w:r w:rsidR="00F42CC1" w:rsidRPr="009D49C6">
              <w:rPr>
                <w:rFonts w:ascii="Arial" w:hAnsi="Arial" w:cs="Arial"/>
                <w:sz w:val="20"/>
              </w:rPr>
              <w:t>организационных и технических мероприятий</w:t>
            </w:r>
            <w:r w:rsidR="007331BB" w:rsidRPr="009D49C6">
              <w:rPr>
                <w:rFonts w:ascii="Arial" w:hAnsi="Arial" w:cs="Arial"/>
                <w:sz w:val="20"/>
              </w:rPr>
              <w:t xml:space="preserve"> на 2021 год запланиро</w:t>
            </w:r>
            <w:r w:rsidR="00F42CC1" w:rsidRPr="009D49C6">
              <w:rPr>
                <w:rFonts w:ascii="Arial" w:hAnsi="Arial" w:cs="Arial"/>
                <w:sz w:val="20"/>
              </w:rPr>
              <w:t>вана</w:t>
            </w:r>
            <w:r w:rsidR="007331BB" w:rsidRPr="009D49C6">
              <w:rPr>
                <w:rFonts w:ascii="Arial" w:hAnsi="Arial" w:cs="Arial"/>
                <w:sz w:val="20"/>
              </w:rPr>
              <w:t xml:space="preserve"> сертификаци</w:t>
            </w:r>
            <w:r w:rsidR="00F42CC1" w:rsidRPr="009D49C6">
              <w:rPr>
                <w:rFonts w:ascii="Arial" w:hAnsi="Arial" w:cs="Arial"/>
                <w:sz w:val="20"/>
              </w:rPr>
              <w:t>я</w:t>
            </w:r>
            <w:r w:rsidR="007331BB" w:rsidRPr="009D49C6">
              <w:rPr>
                <w:rFonts w:ascii="Arial" w:hAnsi="Arial" w:cs="Arial"/>
                <w:sz w:val="20"/>
              </w:rPr>
              <w:t xml:space="preserve"> </w:t>
            </w:r>
            <w:r w:rsidR="00F42CC1" w:rsidRPr="009D49C6">
              <w:rPr>
                <w:rFonts w:ascii="Arial" w:hAnsi="Arial" w:cs="Arial"/>
                <w:sz w:val="20"/>
              </w:rPr>
              <w:t>системы энергетичес</w:t>
            </w:r>
            <w:r w:rsidR="008E11D3" w:rsidRPr="009D49C6">
              <w:rPr>
                <w:rFonts w:ascii="Arial" w:hAnsi="Arial" w:cs="Arial"/>
                <w:sz w:val="20"/>
              </w:rPr>
              <w:t xml:space="preserve">кого менеджмента </w:t>
            </w:r>
            <w:r w:rsidR="007331BB" w:rsidRPr="009D49C6">
              <w:rPr>
                <w:rFonts w:ascii="Arial" w:hAnsi="Arial" w:cs="Arial"/>
                <w:sz w:val="20"/>
              </w:rPr>
              <w:t>на соответствие требованиям новой версии международного стандарта ISO 50001:2018</w:t>
            </w:r>
            <w:r w:rsidR="00F42CC1" w:rsidRPr="009D49C6">
              <w:rPr>
                <w:rFonts w:ascii="Arial" w:hAnsi="Arial" w:cs="Arial"/>
                <w:sz w:val="20"/>
              </w:rPr>
              <w:t xml:space="preserve"> </w:t>
            </w:r>
            <w:r w:rsidR="00E75FDE" w:rsidRPr="009D49C6">
              <w:rPr>
                <w:rFonts w:ascii="Arial" w:hAnsi="Arial" w:cs="Arial"/>
                <w:sz w:val="20"/>
              </w:rPr>
              <w:t>(ГОСТ Р ИСО 50001-2012)</w:t>
            </w:r>
            <w:r w:rsidR="00884A2C" w:rsidRPr="009D49C6">
              <w:rPr>
                <w:rFonts w:ascii="Arial" w:hAnsi="Arial" w:cs="Arial"/>
                <w:sz w:val="20"/>
              </w:rPr>
              <w:t>.</w:t>
            </w:r>
            <w:r w:rsidR="00E8099C" w:rsidRPr="009D49C6">
              <w:rPr>
                <w:rFonts w:ascii="Arial" w:hAnsi="Arial" w:cs="Arial"/>
                <w:sz w:val="20"/>
              </w:rPr>
              <w:t xml:space="preserve"> </w:t>
            </w:r>
            <w:r w:rsidR="005B448C" w:rsidRPr="009D49C6">
              <w:rPr>
                <w:rFonts w:ascii="Arial" w:hAnsi="Arial" w:cs="Arial"/>
                <w:sz w:val="20"/>
              </w:rPr>
              <w:t>В настоящ</w:t>
            </w:r>
            <w:r w:rsidR="00FD5877" w:rsidRPr="009D49C6">
              <w:rPr>
                <w:rFonts w:ascii="Arial" w:hAnsi="Arial" w:cs="Arial"/>
                <w:sz w:val="20"/>
              </w:rPr>
              <w:t>ее</w:t>
            </w:r>
            <w:r w:rsidR="005B448C" w:rsidRPr="009D49C6">
              <w:rPr>
                <w:rFonts w:ascii="Arial" w:hAnsi="Arial" w:cs="Arial"/>
                <w:sz w:val="20"/>
              </w:rPr>
              <w:t xml:space="preserve"> </w:t>
            </w:r>
            <w:r w:rsidR="00FD5877" w:rsidRPr="009D49C6">
              <w:rPr>
                <w:rFonts w:ascii="Arial" w:hAnsi="Arial" w:cs="Arial"/>
                <w:sz w:val="20"/>
              </w:rPr>
              <w:t>время</w:t>
            </w:r>
            <w:r w:rsidR="005B448C" w:rsidRPr="009D49C6">
              <w:rPr>
                <w:rFonts w:ascii="Arial" w:hAnsi="Arial" w:cs="Arial"/>
                <w:sz w:val="20"/>
              </w:rPr>
              <w:t xml:space="preserve"> идёт выбор контрагентов для реализации автоматизированной системы учёта электрической энергии с интегрированной системой расчёта удельных показателей расхода электрической энергии на процессы производства.</w:t>
            </w:r>
          </w:p>
          <w:p w14:paraId="108E40FF" w14:textId="77777777" w:rsidR="007D40EB" w:rsidRPr="009D49C6" w:rsidRDefault="005B448C" w:rsidP="00937AF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 xml:space="preserve">Показатели удельного расхода энергопотребления </w:t>
            </w:r>
            <w:r w:rsidR="00FD5877" w:rsidRPr="009D49C6">
              <w:rPr>
                <w:rFonts w:ascii="Arial" w:hAnsi="Arial" w:cs="Arial"/>
                <w:sz w:val="20"/>
              </w:rPr>
              <w:t xml:space="preserve">(далее – УРЭ) </w:t>
            </w:r>
            <w:r w:rsidRPr="009D49C6">
              <w:rPr>
                <w:rFonts w:ascii="Arial" w:hAnsi="Arial" w:cs="Arial"/>
                <w:sz w:val="20"/>
              </w:rPr>
              <w:t xml:space="preserve">по основным технологическим процессам показывают положительный тренд по сравнению с </w:t>
            </w:r>
            <w:r w:rsidR="00FD5877" w:rsidRPr="009D49C6">
              <w:rPr>
                <w:rFonts w:ascii="Arial" w:hAnsi="Arial" w:cs="Arial"/>
                <w:sz w:val="20"/>
              </w:rPr>
              <w:t>2017</w:t>
            </w:r>
            <w:r w:rsidRPr="009D49C6">
              <w:rPr>
                <w:rFonts w:ascii="Arial" w:hAnsi="Arial" w:cs="Arial"/>
                <w:sz w:val="20"/>
              </w:rPr>
              <w:t xml:space="preserve"> годом.</w:t>
            </w:r>
            <w:r w:rsidR="00937AFB" w:rsidRPr="009D49C6">
              <w:rPr>
                <w:rFonts w:ascii="Arial" w:hAnsi="Arial" w:cs="Arial"/>
                <w:sz w:val="20"/>
              </w:rPr>
              <w:t xml:space="preserve"> </w:t>
            </w:r>
            <w:r w:rsidRPr="009D49C6">
              <w:rPr>
                <w:rFonts w:ascii="Arial" w:hAnsi="Arial" w:cs="Arial"/>
                <w:sz w:val="20"/>
              </w:rPr>
              <w:t xml:space="preserve">Снижение УРЭ по технологическим процессам обусловлено выполнением </w:t>
            </w:r>
            <w:r w:rsidR="00B000D9" w:rsidRPr="009D49C6">
              <w:rPr>
                <w:rFonts w:ascii="Arial" w:hAnsi="Arial" w:cs="Arial"/>
                <w:sz w:val="20"/>
              </w:rPr>
              <w:t>в 2018 г</w:t>
            </w:r>
            <w:r w:rsidR="00725DCB" w:rsidRPr="009D49C6">
              <w:rPr>
                <w:rFonts w:ascii="Arial" w:hAnsi="Arial" w:cs="Arial"/>
                <w:sz w:val="20"/>
              </w:rPr>
              <w:t>оду</w:t>
            </w:r>
            <w:r w:rsidR="00B000D9" w:rsidRPr="009D49C6">
              <w:rPr>
                <w:rFonts w:ascii="Arial" w:hAnsi="Arial" w:cs="Arial"/>
                <w:sz w:val="20"/>
              </w:rPr>
              <w:t xml:space="preserve"> </w:t>
            </w:r>
            <w:r w:rsidRPr="009D49C6">
              <w:rPr>
                <w:rFonts w:ascii="Arial" w:hAnsi="Arial" w:cs="Arial"/>
                <w:sz w:val="20"/>
              </w:rPr>
              <w:t>комплекса мероприятий</w:t>
            </w:r>
            <w:r w:rsidR="00457EE2" w:rsidRPr="009D49C6">
              <w:rPr>
                <w:rFonts w:ascii="Arial" w:hAnsi="Arial" w:cs="Arial"/>
                <w:sz w:val="20"/>
              </w:rPr>
              <w:t xml:space="preserve"> (дорожная карта от</w:t>
            </w:r>
            <w:r w:rsidRPr="009D49C6">
              <w:rPr>
                <w:rFonts w:ascii="Arial" w:hAnsi="Arial" w:cs="Arial"/>
                <w:sz w:val="20"/>
              </w:rPr>
              <w:t xml:space="preserve"> 21.06.2018</w:t>
            </w:r>
            <w:r w:rsidR="00457EE2" w:rsidRPr="009D49C6">
              <w:rPr>
                <w:rFonts w:ascii="Arial" w:hAnsi="Arial" w:cs="Arial"/>
                <w:sz w:val="20"/>
              </w:rPr>
              <w:t>, утвержденная главным инженером ООО «ИНК»)</w:t>
            </w:r>
            <w:r w:rsidRPr="009D49C6">
              <w:rPr>
                <w:rFonts w:ascii="Arial" w:hAnsi="Arial" w:cs="Arial"/>
                <w:sz w:val="20"/>
              </w:rPr>
              <w:t>.</w:t>
            </w:r>
          </w:p>
          <w:p w14:paraId="46CD1BA9" w14:textId="15BED037" w:rsidR="009C6017" w:rsidRPr="009D49C6" w:rsidRDefault="0006749E" w:rsidP="00937AF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Также в 2018 г. проведены организационные и технические мероприятия по недопущению прекращения электроснабжения по причине задымления на месторождениях в результате лесных пожаров (материалы размещены на корпоративном сайте ООО «ИНК»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footnoteReference w:id="17"/>
            </w:r>
            <w:r w:rsidRPr="009D49C6">
              <w:rPr>
                <w:rFonts w:ascii="Arial" w:hAnsi="Arial" w:cs="Arial"/>
                <w:sz w:val="20"/>
              </w:rPr>
              <w:t>).</w:t>
            </w:r>
          </w:p>
        </w:tc>
      </w:tr>
      <w:tr w:rsidR="005307EA" w:rsidRPr="009D49C6" w14:paraId="1EA3738F" w14:textId="77777777" w:rsidTr="00330EC4">
        <w:trPr>
          <w:trHeight w:val="70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7E443" w14:textId="77777777" w:rsidR="005307EA" w:rsidRPr="009D49C6" w:rsidRDefault="005307EA" w:rsidP="004B35A6">
            <w:pPr>
              <w:pStyle w:val="a8"/>
              <w:numPr>
                <w:ilvl w:val="1"/>
                <w:numId w:val="11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</w:tcPr>
          <w:p w14:paraId="575CC36B" w14:textId="77777777" w:rsidR="005307EA" w:rsidRPr="009D49C6" w:rsidRDefault="005307EA" w:rsidP="005307EA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Наличие в программах по сохранению биоразнообразия в регионах присутствия компании следующих компонентов: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F5F9B" w14:textId="4C747FCD" w:rsidR="005307EA" w:rsidRPr="009D49C6" w:rsidRDefault="005307EA" w:rsidP="00040A4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54A0" w:rsidRPr="009D49C6" w14:paraId="31092231" w14:textId="77777777" w:rsidTr="009B774B">
        <w:trPr>
          <w:trHeight w:val="70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14:paraId="7F94FBE7" w14:textId="77777777" w:rsidR="00C254A0" w:rsidRPr="009D49C6" w:rsidRDefault="00C254A0" w:rsidP="00C254A0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190CDA6" w14:textId="77777777" w:rsidR="00C254A0" w:rsidRPr="009D49C6" w:rsidRDefault="00C254A0" w:rsidP="00C254A0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объем финансирования на сохранение биоразнообразия;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63A9" w14:textId="0F4B3F35" w:rsidR="00C254A0" w:rsidRPr="00E54575" w:rsidRDefault="00C254A0" w:rsidP="00217AF6">
            <w:pPr>
              <w:spacing w:after="0" w:line="259" w:lineRule="auto"/>
              <w:ind w:left="4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4575">
              <w:rPr>
                <w:rFonts w:ascii="Arial" w:hAnsi="Arial" w:cs="Arial"/>
                <w:sz w:val="20"/>
                <w:szCs w:val="20"/>
              </w:rPr>
              <w:t xml:space="preserve">В целях соблюдения Постановления Правительства Российской Федерации от 13.08.1996 года 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 уже построенные воздушные линии электропередачи 35 </w:t>
            </w:r>
            <w:proofErr w:type="spellStart"/>
            <w:r w:rsidRPr="00E54575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54575">
              <w:rPr>
                <w:rFonts w:ascii="Arial" w:hAnsi="Arial" w:cs="Arial"/>
                <w:sz w:val="20"/>
                <w:szCs w:val="20"/>
              </w:rPr>
              <w:t xml:space="preserve"> протяжённостью 47,7 км оснащены </w:t>
            </w:r>
            <w:proofErr w:type="spellStart"/>
            <w:r w:rsidRPr="00E54575">
              <w:rPr>
                <w:rFonts w:ascii="Arial" w:hAnsi="Arial" w:cs="Arial"/>
                <w:sz w:val="20"/>
                <w:szCs w:val="20"/>
              </w:rPr>
              <w:t>птицезащитными</w:t>
            </w:r>
            <w:proofErr w:type="spellEnd"/>
            <w:r w:rsidRPr="00E54575">
              <w:rPr>
                <w:rFonts w:ascii="Arial" w:hAnsi="Arial" w:cs="Arial"/>
                <w:sz w:val="20"/>
                <w:szCs w:val="20"/>
              </w:rPr>
              <w:t xml:space="preserve"> устройствами. Все вновь строящиеся воздушные линии электропередачи 35 </w:t>
            </w:r>
            <w:proofErr w:type="spellStart"/>
            <w:r w:rsidRPr="00E54575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54575">
              <w:rPr>
                <w:rFonts w:ascii="Arial" w:hAnsi="Arial" w:cs="Arial"/>
                <w:sz w:val="20"/>
                <w:szCs w:val="20"/>
              </w:rPr>
              <w:t xml:space="preserve"> проектируются с учётом оборудования </w:t>
            </w:r>
            <w:proofErr w:type="spellStart"/>
            <w:r w:rsidRPr="00E54575">
              <w:rPr>
                <w:rFonts w:ascii="Arial" w:hAnsi="Arial" w:cs="Arial"/>
                <w:sz w:val="20"/>
                <w:szCs w:val="20"/>
              </w:rPr>
              <w:t>птицезащитными</w:t>
            </w:r>
            <w:proofErr w:type="spellEnd"/>
            <w:r w:rsidRPr="00E54575">
              <w:rPr>
                <w:rFonts w:ascii="Arial" w:hAnsi="Arial" w:cs="Arial"/>
                <w:sz w:val="20"/>
                <w:szCs w:val="20"/>
              </w:rPr>
              <w:t xml:space="preserve"> устройствами.</w:t>
            </w:r>
          </w:p>
          <w:p w14:paraId="6DEAC882" w14:textId="77777777" w:rsidR="00181BB7" w:rsidRPr="00E54575" w:rsidRDefault="003042A2" w:rsidP="00217AF6">
            <w:pPr>
              <w:spacing w:after="0" w:line="259" w:lineRule="auto"/>
              <w:ind w:left="4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4575">
              <w:rPr>
                <w:rFonts w:ascii="Arial" w:hAnsi="Arial" w:cs="Arial"/>
                <w:sz w:val="20"/>
                <w:szCs w:val="20"/>
              </w:rPr>
              <w:t>В ряде районов осуществляется изучение и охрана мест обитания животных, птиц и растений, находящихся под угрозой исчезновения.</w:t>
            </w:r>
            <w:r w:rsidR="00C44072" w:rsidRPr="00E54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75">
              <w:rPr>
                <w:rFonts w:ascii="Arial" w:hAnsi="Arial" w:cs="Arial"/>
                <w:sz w:val="20"/>
                <w:szCs w:val="20"/>
              </w:rPr>
              <w:t xml:space="preserve">Компанией организовано </w:t>
            </w:r>
            <w:r w:rsidRPr="00E54575">
              <w:rPr>
                <w:rFonts w:ascii="Arial" w:hAnsi="Arial" w:cs="Arial"/>
                <w:sz w:val="20"/>
                <w:szCs w:val="20"/>
              </w:rPr>
              <w:lastRenderedPageBreak/>
              <w:t>шефство над некоторыми видами животных и птиц, включенных в Красную книгу Иркутской области. В этот список попали черный аист и хохлатый осоед</w:t>
            </w:r>
            <w:r w:rsidR="00D22DB8" w:rsidRPr="00E5457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8"/>
            </w:r>
            <w:r w:rsidRPr="00E545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32349B" w14:textId="77777777" w:rsidR="004B000A" w:rsidRPr="00E54575" w:rsidRDefault="004B000A" w:rsidP="00217AF6">
            <w:pPr>
              <w:spacing w:after="0" w:line="259" w:lineRule="auto"/>
              <w:ind w:left="4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4575">
              <w:rPr>
                <w:rFonts w:ascii="Arial" w:hAnsi="Arial" w:cs="Arial"/>
                <w:sz w:val="20"/>
                <w:szCs w:val="20"/>
              </w:rPr>
              <w:t>На спонсорские средства ООО «ИНК» Иркутским областным отделением "Всероссийского общества охраны природы" издано пособие "Эко-поколение. Наши экологические привычки"</w:t>
            </w:r>
            <w:r w:rsidRPr="00E5457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  <w:r w:rsidRPr="00E54575">
              <w:rPr>
                <w:rFonts w:ascii="Arial" w:hAnsi="Arial" w:cs="Arial"/>
                <w:sz w:val="20"/>
                <w:szCs w:val="20"/>
              </w:rPr>
              <w:t>, посвященное воспитанию у детей и взрослых экологической культуры, бережного отношения к окружающей среде, в том числе Байкальскому региону. Совместно с иркутскими учеными выпущены краткие определители хищных и певчих птиц и сов, обитающих в северных районах Иркутской области.</w:t>
            </w:r>
          </w:p>
          <w:p w14:paraId="18634D69" w14:textId="77777777" w:rsidR="004B000A" w:rsidRPr="00E54575" w:rsidRDefault="004B000A" w:rsidP="00217AF6">
            <w:pPr>
              <w:spacing w:after="0" w:line="259" w:lineRule="auto"/>
              <w:ind w:left="4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4575">
              <w:rPr>
                <w:rFonts w:ascii="Arial" w:hAnsi="Arial" w:cs="Arial"/>
                <w:sz w:val="20"/>
                <w:szCs w:val="20"/>
              </w:rPr>
              <w:t>В 2018 году ООО «ИНК» выделены денежные средства «Всероссийскому обществу охраны природы» на реализацию природоохранных мероприятий (в рамках выполнения соглашения о социально-экономическом сотрудничестве между Правительством Иркутской области и ООО «ИНК», пункт 11 Приложения 2 от 24.04.2018 № 05-53-23/18 к Соглашению от 31.12.2010 № 05-72-80/10)</w:t>
            </w:r>
            <w:r w:rsidRPr="00E5457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5457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E545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2E0F2D" w14:textId="7A6A0126" w:rsidR="00F1466A" w:rsidRPr="00E54575" w:rsidRDefault="00F1466A" w:rsidP="00217AF6">
            <w:pPr>
              <w:spacing w:after="0" w:line="259" w:lineRule="auto"/>
              <w:ind w:left="4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4575">
              <w:rPr>
                <w:rFonts w:ascii="Arial" w:hAnsi="Arial" w:cs="Arial"/>
                <w:sz w:val="20"/>
                <w:szCs w:val="20"/>
              </w:rPr>
              <w:t>В Якутске 08.10.2019 состоялось открытие Всероссийской выставки «Первозданная Россия», организатором которой второй год подряд выступает ООО «ИНК» при поддержке Министерстве экологии, природопользования и лесного хозяйства РС(Я)</w:t>
            </w:r>
            <w:r w:rsidR="00E54575" w:rsidRPr="00E5457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54575" w:rsidRPr="00E5457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  <w:r w:rsidRPr="00E54575">
              <w:rPr>
                <w:rFonts w:ascii="Arial" w:hAnsi="Arial" w:cs="Arial"/>
                <w:sz w:val="20"/>
                <w:szCs w:val="20"/>
              </w:rPr>
              <w:t>. «Первозданная Россия»</w:t>
            </w:r>
            <w:r w:rsidR="00E54575" w:rsidRPr="00E54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75">
              <w:rPr>
                <w:rFonts w:ascii="Arial" w:hAnsi="Arial" w:cs="Arial"/>
                <w:sz w:val="20"/>
                <w:szCs w:val="20"/>
              </w:rPr>
              <w:t>— это не</w:t>
            </w:r>
            <w:r w:rsidR="00E54575" w:rsidRPr="00E54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75">
              <w:rPr>
                <w:rFonts w:ascii="Arial" w:hAnsi="Arial" w:cs="Arial"/>
                <w:sz w:val="20"/>
                <w:szCs w:val="20"/>
              </w:rPr>
              <w:t>только крупнейшая в</w:t>
            </w:r>
            <w:r w:rsidR="00E54575" w:rsidRPr="00E54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75">
              <w:rPr>
                <w:rFonts w:ascii="Arial" w:hAnsi="Arial" w:cs="Arial"/>
                <w:sz w:val="20"/>
                <w:szCs w:val="20"/>
              </w:rPr>
              <w:t>стране выставка фотографий дикой природы, но</w:t>
            </w:r>
            <w:r w:rsidR="00E54575" w:rsidRPr="00E54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75">
              <w:rPr>
                <w:rFonts w:ascii="Arial" w:hAnsi="Arial" w:cs="Arial"/>
                <w:sz w:val="20"/>
                <w:szCs w:val="20"/>
              </w:rPr>
              <w:t>и</w:t>
            </w:r>
            <w:r w:rsidR="00E54575" w:rsidRPr="00E54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75">
              <w:rPr>
                <w:rFonts w:ascii="Arial" w:hAnsi="Arial" w:cs="Arial"/>
                <w:sz w:val="20"/>
                <w:szCs w:val="20"/>
              </w:rPr>
              <w:t>уникальная просветительская площадка. Главная задача</w:t>
            </w:r>
            <w:r w:rsidR="00E54575" w:rsidRPr="00E54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75">
              <w:rPr>
                <w:rFonts w:ascii="Arial" w:hAnsi="Arial" w:cs="Arial"/>
                <w:sz w:val="20"/>
                <w:szCs w:val="20"/>
              </w:rPr>
              <w:t>выставки - показать богатство природы нашей Родины и сформировать интерес к</w:t>
            </w:r>
            <w:r w:rsidR="00E54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75">
              <w:rPr>
                <w:rFonts w:ascii="Arial" w:hAnsi="Arial" w:cs="Arial"/>
                <w:sz w:val="20"/>
                <w:szCs w:val="20"/>
              </w:rPr>
              <w:t>его сохранению</w:t>
            </w:r>
            <w:r w:rsidR="00E54575" w:rsidRPr="00E5457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E545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54A0" w:rsidRPr="009D49C6" w14:paraId="43B1A793" w14:textId="77777777" w:rsidTr="00180EF1">
        <w:trPr>
          <w:trHeight w:val="70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14:paraId="46717A8E" w14:textId="77777777" w:rsidR="00C254A0" w:rsidRPr="009D49C6" w:rsidRDefault="00C254A0" w:rsidP="00C254A0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A7781BD" w14:textId="77777777" w:rsidR="00C254A0" w:rsidRPr="009D49C6" w:rsidRDefault="00C254A0" w:rsidP="00C254A0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наличие утвержденного списка видов-индикаторов в регионах присутствия/деятельности компании;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B8F592" w14:textId="5BF8126F" w:rsidR="00C254A0" w:rsidRPr="009D49C6" w:rsidRDefault="00776AA6" w:rsidP="00C254A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Виды-индикаторы определяются на этапе предварительного сбора материалов</w:t>
            </w:r>
            <w:r w:rsidR="00B73213" w:rsidRPr="009D49C6">
              <w:rPr>
                <w:rFonts w:ascii="Arial" w:hAnsi="Arial" w:cs="Arial"/>
                <w:sz w:val="20"/>
                <w:szCs w:val="20"/>
              </w:rPr>
              <w:t xml:space="preserve"> при разработке Программ экологического мониторинга</w:t>
            </w:r>
            <w:r w:rsidR="005E147D" w:rsidRPr="009D49C6">
              <w:rPr>
                <w:rFonts w:ascii="Arial" w:hAnsi="Arial" w:cs="Arial"/>
                <w:sz w:val="20"/>
                <w:szCs w:val="20"/>
              </w:rPr>
              <w:t xml:space="preserve">, затем 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уточняются при проведении полевых мониторинговых наблюдений </w:t>
            </w:r>
            <w:r w:rsidR="005E147D" w:rsidRPr="009D49C6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9D49C6">
              <w:rPr>
                <w:rFonts w:ascii="Arial" w:hAnsi="Arial" w:cs="Arial"/>
                <w:sz w:val="20"/>
                <w:szCs w:val="20"/>
              </w:rPr>
              <w:t>утверждаются в составе Программ экологического мониторинга лицензионных участков недр.</w:t>
            </w:r>
            <w:r w:rsidR="005E147D" w:rsidRPr="009D49C6">
              <w:rPr>
                <w:rFonts w:ascii="Arial" w:hAnsi="Arial" w:cs="Arial"/>
                <w:sz w:val="20"/>
                <w:szCs w:val="20"/>
              </w:rPr>
              <w:t xml:space="preserve"> На корпоративном сайте ООО «ИНК» в разделе «Безопасность, общество, экология → Экология» </w:t>
            </w:r>
            <w:r w:rsidR="003A15C3" w:rsidRPr="009D49C6">
              <w:rPr>
                <w:rFonts w:ascii="Arial" w:hAnsi="Arial" w:cs="Arial"/>
                <w:sz w:val="20"/>
                <w:szCs w:val="20"/>
              </w:rPr>
              <w:t xml:space="preserve">размещено </w:t>
            </w:r>
            <w:r w:rsidR="00B73213" w:rsidRPr="009D49C6">
              <w:rPr>
                <w:rFonts w:ascii="Arial" w:hAnsi="Arial" w:cs="Arial"/>
                <w:sz w:val="20"/>
                <w:szCs w:val="20"/>
              </w:rPr>
              <w:t>«</w:t>
            </w:r>
            <w:r w:rsidR="003A15C3" w:rsidRPr="009D49C6">
              <w:rPr>
                <w:rFonts w:ascii="Arial" w:hAnsi="Arial" w:cs="Arial"/>
                <w:sz w:val="20"/>
                <w:szCs w:val="20"/>
              </w:rPr>
              <w:t>Резюме Технического задания на разработку Программ экологического мониторинга</w:t>
            </w:r>
            <w:r w:rsidR="00B73213" w:rsidRPr="009D49C6">
              <w:rPr>
                <w:rFonts w:ascii="Arial" w:hAnsi="Arial" w:cs="Arial"/>
                <w:sz w:val="20"/>
                <w:szCs w:val="20"/>
              </w:rPr>
              <w:t>»</w:t>
            </w:r>
            <w:r w:rsidR="005E147D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5E147D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3"/>
            </w:r>
            <w:r w:rsidR="00B73213"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54A0" w:rsidRPr="009D49C6" w14:paraId="67623B64" w14:textId="77777777" w:rsidTr="003006C7">
        <w:trPr>
          <w:trHeight w:val="70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14:paraId="11767B76" w14:textId="77777777" w:rsidR="00C254A0" w:rsidRPr="009D49C6" w:rsidRDefault="00C254A0" w:rsidP="00C254A0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96B152B" w14:textId="77777777" w:rsidR="00C254A0" w:rsidRPr="009D49C6" w:rsidRDefault="00C254A0" w:rsidP="00C254A0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наличие программ исследования и/или мониторинга видов-индикаторов;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A730" w14:textId="5ACF6C06" w:rsidR="008D4923" w:rsidRPr="009D49C6" w:rsidRDefault="00C83443" w:rsidP="00C254A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В ряде районов осуществляется изучение и охрана мест обитания животных, птиц и растений, находящихся под угрозой исчезновения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</w:p>
          <w:p w14:paraId="74990D87" w14:textId="1EFE7C4F" w:rsidR="00875570" w:rsidRPr="009D49C6" w:rsidRDefault="00875570" w:rsidP="00C254A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Результаты оценки биоразнообразия на участках недр ООО «ИНК»</w:t>
            </w:r>
            <w:r w:rsidR="00617B2B" w:rsidRPr="009D49C6">
              <w:rPr>
                <w:rFonts w:ascii="Arial" w:hAnsi="Arial" w:cs="Arial"/>
                <w:sz w:val="20"/>
                <w:szCs w:val="20"/>
              </w:rPr>
              <w:t xml:space="preserve"> (в виде выдержек из программ экологического мониторинга) 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представлены </w:t>
            </w:r>
            <w:r w:rsidR="00617B2B" w:rsidRPr="009D49C6">
              <w:rPr>
                <w:rFonts w:ascii="Arial" w:hAnsi="Arial" w:cs="Arial"/>
                <w:sz w:val="20"/>
                <w:szCs w:val="20"/>
              </w:rPr>
              <w:t>на корпоративном сайте ООО «ИНК»</w:t>
            </w:r>
            <w:r w:rsidR="004908C4" w:rsidRPr="009D49C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4908C4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5"/>
            </w:r>
            <w:r w:rsidR="00617B2B"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2FC106" w14:textId="08EA4504" w:rsidR="00C254A0" w:rsidRPr="009D49C6" w:rsidRDefault="00B271E9" w:rsidP="00C254A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 xml:space="preserve">В 2018 году </w:t>
            </w:r>
            <w:r w:rsidR="006F2AC6" w:rsidRPr="009D49C6">
              <w:rPr>
                <w:rFonts w:ascii="Arial" w:hAnsi="Arial" w:cs="Arial"/>
                <w:sz w:val="20"/>
              </w:rPr>
              <w:t xml:space="preserve">по договорам </w:t>
            </w:r>
            <w:r w:rsidR="002C0C3D" w:rsidRPr="009D49C6">
              <w:rPr>
                <w:rFonts w:ascii="Arial" w:hAnsi="Arial" w:cs="Arial"/>
                <w:sz w:val="20"/>
              </w:rPr>
              <w:t xml:space="preserve">с </w:t>
            </w:r>
            <w:r w:rsidR="006F2AC6" w:rsidRPr="009D49C6">
              <w:rPr>
                <w:rFonts w:ascii="Arial" w:hAnsi="Arial" w:cs="Arial"/>
                <w:sz w:val="20"/>
              </w:rPr>
              <w:t xml:space="preserve">ФГБУН «ЛИН» СО РАН </w:t>
            </w:r>
            <w:r w:rsidRPr="009D49C6">
              <w:rPr>
                <w:rFonts w:ascii="Arial" w:hAnsi="Arial" w:cs="Arial"/>
                <w:sz w:val="20"/>
              </w:rPr>
              <w:t>разработаны</w:t>
            </w:r>
            <w:r w:rsidR="00C830A8" w:rsidRPr="009D49C6">
              <w:rPr>
                <w:rFonts w:ascii="Arial" w:hAnsi="Arial" w:cs="Arial"/>
                <w:sz w:val="20"/>
              </w:rPr>
              <w:t>/скорректированы программы экологического мониторинга следующих лицензионных участк</w:t>
            </w:r>
            <w:r w:rsidR="00EF71A9" w:rsidRPr="009D49C6">
              <w:rPr>
                <w:rFonts w:ascii="Arial" w:hAnsi="Arial" w:cs="Arial"/>
                <w:sz w:val="20"/>
              </w:rPr>
              <w:t>ах</w:t>
            </w:r>
            <w:r w:rsidR="00C830A8" w:rsidRPr="009D49C6">
              <w:rPr>
                <w:rFonts w:ascii="Arial" w:hAnsi="Arial" w:cs="Arial"/>
                <w:sz w:val="20"/>
              </w:rPr>
              <w:t xml:space="preserve"> недр</w:t>
            </w:r>
            <w:r w:rsidR="002C0C3D" w:rsidRPr="009D49C6">
              <w:rPr>
                <w:rFonts w:ascii="Arial" w:hAnsi="Arial" w:cs="Arial"/>
                <w:sz w:val="20"/>
              </w:rPr>
              <w:t xml:space="preserve"> ООО «ИНК»</w:t>
            </w:r>
            <w:r w:rsidR="00C830A8" w:rsidRPr="009D49C6">
              <w:rPr>
                <w:rFonts w:ascii="Arial" w:hAnsi="Arial" w:cs="Arial"/>
                <w:sz w:val="20"/>
              </w:rPr>
              <w:t>:</w:t>
            </w:r>
          </w:p>
          <w:p w14:paraId="36560BB9" w14:textId="57916F00" w:rsidR="00BF3151" w:rsidRPr="009D49C6" w:rsidRDefault="00BF3151" w:rsidP="00C850C1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45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D49C6">
              <w:rPr>
                <w:rFonts w:ascii="Arial" w:hAnsi="Arial" w:cs="Arial"/>
                <w:sz w:val="20"/>
              </w:rPr>
              <w:t>Верхнекатангский</w:t>
            </w:r>
            <w:proofErr w:type="spellEnd"/>
            <w:r w:rsidR="006F2AC6" w:rsidRPr="009D49C6">
              <w:rPr>
                <w:rFonts w:ascii="Arial" w:hAnsi="Arial" w:cs="Arial"/>
                <w:sz w:val="20"/>
              </w:rPr>
              <w:t xml:space="preserve"> участок недр</w:t>
            </w:r>
          </w:p>
          <w:p w14:paraId="015C3097" w14:textId="7333D67D" w:rsidR="00C850C1" w:rsidRPr="009D49C6" w:rsidRDefault="00C850C1" w:rsidP="00C850C1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456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Участок недр «Ярактинское месторождение»</w:t>
            </w:r>
          </w:p>
          <w:p w14:paraId="26B87C63" w14:textId="3B66F8BA" w:rsidR="00C850C1" w:rsidRPr="009D49C6" w:rsidRDefault="00C850C1" w:rsidP="00C850C1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456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Участок недр «Марковское месторождение» и участок недр «Потаповская площадь»</w:t>
            </w:r>
          </w:p>
          <w:p w14:paraId="7860B921" w14:textId="789670A5" w:rsidR="00C850C1" w:rsidRPr="009D49C6" w:rsidRDefault="00C850C1" w:rsidP="00C850C1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45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D49C6">
              <w:rPr>
                <w:rFonts w:ascii="Arial" w:hAnsi="Arial" w:cs="Arial"/>
                <w:sz w:val="20"/>
              </w:rPr>
              <w:t>Словутинский</w:t>
            </w:r>
            <w:proofErr w:type="spellEnd"/>
            <w:r w:rsidRPr="009D49C6">
              <w:rPr>
                <w:rFonts w:ascii="Arial" w:hAnsi="Arial" w:cs="Arial"/>
                <w:sz w:val="20"/>
              </w:rPr>
              <w:t xml:space="preserve"> участок недр</w:t>
            </w:r>
          </w:p>
          <w:p w14:paraId="3E6C6340" w14:textId="5B4758B3" w:rsidR="00C850C1" w:rsidRPr="009D49C6" w:rsidRDefault="00C850C1" w:rsidP="00C850C1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45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D49C6">
              <w:rPr>
                <w:rFonts w:ascii="Arial" w:hAnsi="Arial" w:cs="Arial"/>
                <w:sz w:val="20"/>
              </w:rPr>
              <w:t>Кийский</w:t>
            </w:r>
            <w:proofErr w:type="spellEnd"/>
            <w:r w:rsidRPr="009D49C6">
              <w:rPr>
                <w:rFonts w:ascii="Arial" w:hAnsi="Arial" w:cs="Arial"/>
                <w:sz w:val="20"/>
              </w:rPr>
              <w:t xml:space="preserve"> участок недр</w:t>
            </w:r>
          </w:p>
          <w:p w14:paraId="6C17C80B" w14:textId="524EAED4" w:rsidR="005E45A0" w:rsidRPr="009D49C6" w:rsidRDefault="00C850C1" w:rsidP="00617B2B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456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Илгычахский участок недр.</w:t>
            </w:r>
          </w:p>
        </w:tc>
      </w:tr>
      <w:tr w:rsidR="00C254A0" w:rsidRPr="009D49C6" w14:paraId="3D3981B8" w14:textId="77777777" w:rsidTr="001147EC">
        <w:trPr>
          <w:trHeight w:val="70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14:paraId="3E8D4CA9" w14:textId="77777777" w:rsidR="00C254A0" w:rsidRPr="009D49C6" w:rsidRDefault="00C254A0" w:rsidP="00C254A0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DC2C75C" w14:textId="77777777" w:rsidR="00C254A0" w:rsidRPr="009D49C6" w:rsidRDefault="00C254A0" w:rsidP="00C254A0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доступность результатов научных исследований и работ в области сохранения биоразнообразия в публичном пространстве;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6F7B4" w14:textId="75858732" w:rsidR="00C254A0" w:rsidRPr="009D49C6" w:rsidRDefault="00025BCE" w:rsidP="00C254A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Результаты оценки биоразнообразия на участках недр ООО «ИНК» (в виде выдержек из программ экологического мониторинга) представлены на корпоративном сайте ООО «ИНК»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6"/>
            </w:r>
            <w:r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60C0" w:rsidRPr="009D49C6" w14:paraId="5E7EAB3E" w14:textId="77777777" w:rsidTr="006E201B">
        <w:trPr>
          <w:trHeight w:val="701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34B3" w14:textId="77777777" w:rsidR="002160C0" w:rsidRPr="009D49C6" w:rsidRDefault="002160C0" w:rsidP="002160C0">
            <w:pPr>
              <w:pStyle w:val="a8"/>
              <w:tabs>
                <w:tab w:val="left" w:pos="38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B1CB475" w14:textId="77777777" w:rsidR="002160C0" w:rsidRPr="009D49C6" w:rsidRDefault="002160C0" w:rsidP="002160C0">
            <w:pPr>
              <w:pStyle w:val="a8"/>
              <w:numPr>
                <w:ilvl w:val="0"/>
                <w:numId w:val="12"/>
              </w:numPr>
              <w:spacing w:after="0" w:line="259" w:lineRule="auto"/>
              <w:ind w:left="320" w:right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механизмы участия заинтересованных сторон в обсуждении программ сохранения биоразнообразия (обсуждение методологии, результатов и др.).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C8E4" w14:textId="1F48549A" w:rsidR="002160C0" w:rsidRPr="0060319C" w:rsidRDefault="002160C0" w:rsidP="002160C0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9D49C6">
              <w:rPr>
                <w:rFonts w:ascii="Arial" w:hAnsi="Arial" w:cs="Arial"/>
                <w:color w:val="auto"/>
                <w:sz w:val="20"/>
              </w:rPr>
              <w:t xml:space="preserve">Обязательства </w:t>
            </w:r>
            <w:r w:rsidR="0060319C">
              <w:rPr>
                <w:rFonts w:ascii="Arial" w:hAnsi="Arial" w:cs="Arial"/>
                <w:color w:val="auto"/>
                <w:sz w:val="20"/>
              </w:rPr>
              <w:t xml:space="preserve">вести постоянный диалог с заинтересованными сторонами о планируемой и осуществляемой деятельности путем ведения общественных обсуждений, размещения материалов в СМИ, корпоративной газете и на сайте Компании </w:t>
            </w:r>
            <w:r w:rsidRPr="009D49C6">
              <w:rPr>
                <w:rFonts w:ascii="Arial" w:hAnsi="Arial" w:cs="Arial"/>
                <w:color w:val="auto"/>
                <w:sz w:val="20"/>
              </w:rPr>
              <w:t xml:space="preserve">заявлены в Политике </w:t>
            </w:r>
            <w:r w:rsidRPr="009D49C6">
              <w:rPr>
                <w:rFonts w:ascii="Arial" w:hAnsi="Arial" w:cs="Arial"/>
                <w:sz w:val="20"/>
              </w:rPr>
              <w:t>в области охраны окружающей среды, безопасности труда и охраны здоровья ООО «ИНК» (совместно с его аффилированными юридическими лицами), ПЛ.01.11, редакция 3, утвержденной приказом от 07.06.2018 № 0582/00-п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footnoteReference w:id="27"/>
            </w:r>
            <w:r w:rsidRPr="009D49C6">
              <w:rPr>
                <w:rFonts w:ascii="Arial" w:hAnsi="Arial" w:cs="Arial"/>
                <w:sz w:val="20"/>
              </w:rPr>
              <w:t>.</w:t>
            </w:r>
          </w:p>
        </w:tc>
      </w:tr>
      <w:tr w:rsidR="002160C0" w:rsidRPr="009D49C6" w14:paraId="28C99203" w14:textId="77777777" w:rsidTr="000D69BA">
        <w:trPr>
          <w:trHeight w:val="701"/>
        </w:trPr>
        <w:tc>
          <w:tcPr>
            <w:tcW w:w="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C5040" w14:textId="77777777" w:rsidR="002160C0" w:rsidRPr="009D49C6" w:rsidRDefault="002160C0" w:rsidP="002160C0">
            <w:pPr>
              <w:pStyle w:val="a8"/>
              <w:numPr>
                <w:ilvl w:val="1"/>
                <w:numId w:val="11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F8237" w14:textId="77777777" w:rsidR="002160C0" w:rsidRPr="009D49C6" w:rsidRDefault="002160C0" w:rsidP="002160C0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Наличие компонента по спасению животных в документах по предупреждению и ликвидации разливов нефти и нефтепродуктов, утвержденных компанией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26C17" w14:textId="205A3C00" w:rsidR="002160C0" w:rsidRPr="009D49C6" w:rsidRDefault="002160C0" w:rsidP="002160C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</w:rPr>
              <w:t>ПЛАРН и ПЛА не опубликованы в связи с наличием в них конфиденциальных сведений.</w:t>
            </w:r>
          </w:p>
        </w:tc>
      </w:tr>
      <w:tr w:rsidR="002160C0" w:rsidRPr="009D49C6" w14:paraId="7CD09330" w14:textId="77777777" w:rsidTr="00627A24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346E5" w14:textId="77777777" w:rsidR="002160C0" w:rsidRPr="009D49C6" w:rsidRDefault="002160C0" w:rsidP="002160C0">
            <w:pPr>
              <w:pStyle w:val="a8"/>
              <w:numPr>
                <w:ilvl w:val="1"/>
                <w:numId w:val="11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395CF" w14:textId="77777777" w:rsidR="002160C0" w:rsidRPr="009D49C6" w:rsidRDefault="002160C0" w:rsidP="002160C0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Добровольное страхование экологических рисков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62D3" w14:textId="5631B654" w:rsidR="002160C0" w:rsidRPr="009D49C6" w:rsidRDefault="002160C0" w:rsidP="002160C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Наличие корпоративной системы добровольного страхования экологических рисков.</w:t>
            </w:r>
          </w:p>
          <w:p w14:paraId="5DC6FF23" w14:textId="2726B611" w:rsidR="002160C0" w:rsidRPr="009D49C6" w:rsidRDefault="002160C0" w:rsidP="002160C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 xml:space="preserve">Для снижения негативных воздействий промышленных и производственных рисков ООО «ИНК» осуществляет страхование гражданской ответственности </w:t>
            </w:r>
            <w:r w:rsidRPr="009D49C6">
              <w:rPr>
                <w:rFonts w:ascii="Arial" w:hAnsi="Arial" w:cs="Arial"/>
                <w:sz w:val="20"/>
                <w:szCs w:val="20"/>
              </w:rPr>
              <w:lastRenderedPageBreak/>
              <w:t>владельца опасных производственных объектов, а также страхование гражданской ответственности и буровых работ в рамках комплексного энергетического страхования.</w:t>
            </w:r>
          </w:p>
          <w:p w14:paraId="148CAEF6" w14:textId="058D4E6F" w:rsidR="002160C0" w:rsidRPr="009D49C6" w:rsidRDefault="002160C0" w:rsidP="002160C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В части страхования экологических рисков данным договором предусмотрено страхование:</w:t>
            </w:r>
          </w:p>
          <w:p w14:paraId="787357C6" w14:textId="464A00CD" w:rsidR="002160C0" w:rsidRPr="009D49C6" w:rsidRDefault="002160C0" w:rsidP="002160C0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15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буровых работ (страховым случаем является причинение вреда жизни, здоровью, имуществу третьих лиц, окружающей среде в результате загрязнения или заражения, вызванных потерей контроля над указанными в договоре страхования скважинами);</w:t>
            </w:r>
          </w:p>
          <w:p w14:paraId="672E5B2F" w14:textId="77777777" w:rsidR="002160C0" w:rsidRPr="009D49C6" w:rsidRDefault="002160C0" w:rsidP="002160C0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15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общегражданской ответственности перед третьими лицами, включая непредвиденное случайное загрязнение, как следствие деятельности страхователя.</w:t>
            </w:r>
          </w:p>
          <w:p w14:paraId="3C86073D" w14:textId="36D35E43" w:rsidR="002160C0" w:rsidRPr="009D49C6" w:rsidRDefault="002160C0" w:rsidP="002160C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Также информация по комплексному страхованию Группой компаний ИНК производственных рисков (в том числе, экологических) приведена на корпоративном сайте ООО «ИНК» в разделе «Промышленная безопасность»</w:t>
            </w:r>
            <w:r w:rsidRPr="009D49C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8"/>
            </w:r>
            <w:r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60C0" w:rsidRPr="009D49C6" w14:paraId="6272CDC2" w14:textId="77777777" w:rsidTr="002A60F6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B8515" w14:textId="77777777" w:rsidR="002160C0" w:rsidRPr="009D49C6" w:rsidRDefault="002160C0" w:rsidP="002160C0">
            <w:pPr>
              <w:pStyle w:val="a8"/>
              <w:numPr>
                <w:ilvl w:val="1"/>
                <w:numId w:val="11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D5F28" w14:textId="77777777" w:rsidR="002160C0" w:rsidRPr="009D49C6" w:rsidRDefault="002160C0" w:rsidP="002160C0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Программа по повышению КИН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5BC41" w14:textId="64ACDD9C" w:rsidR="002160C0" w:rsidRPr="009D49C6" w:rsidRDefault="0059542A" w:rsidP="002160C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корпоративном сайте ООО «ИНК» представлены количественные показатели результативности реализованных мероприятий по повышению коэффициента извлечения нефти (КИН)</w:t>
            </w:r>
            <w:r w:rsidRPr="0059542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9542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9"/>
            </w:r>
          </w:p>
          <w:p w14:paraId="68C82CFD" w14:textId="4D1583FB" w:rsidR="002160C0" w:rsidRPr="009D49C6" w:rsidRDefault="00DC334A" w:rsidP="002160C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Также </w:t>
            </w:r>
            <w:r w:rsidR="00633F36">
              <w:rPr>
                <w:rFonts w:ascii="Arial" w:hAnsi="Arial" w:cs="Arial"/>
                <w:sz w:val="20"/>
              </w:rPr>
              <w:t>в открытом доступе представлено и</w:t>
            </w:r>
            <w:r w:rsidR="00633F36" w:rsidRPr="009D49C6">
              <w:rPr>
                <w:rFonts w:ascii="Arial" w:hAnsi="Arial" w:cs="Arial"/>
                <w:sz w:val="20"/>
              </w:rPr>
              <w:t xml:space="preserve">нтервью генерального директора ООО «ИНК» Седых </w:t>
            </w:r>
            <w:proofErr w:type="gramStart"/>
            <w:r w:rsidR="00633F36" w:rsidRPr="009D49C6">
              <w:rPr>
                <w:rFonts w:ascii="Arial" w:hAnsi="Arial" w:cs="Arial"/>
                <w:sz w:val="20"/>
              </w:rPr>
              <w:t>М.В.</w:t>
            </w:r>
            <w:proofErr w:type="gramEnd"/>
            <w:r w:rsidR="00633F36" w:rsidRPr="009D49C6">
              <w:rPr>
                <w:rFonts w:ascii="Arial" w:hAnsi="Arial" w:cs="Arial"/>
                <w:sz w:val="20"/>
              </w:rPr>
              <w:t xml:space="preserve"> </w:t>
            </w:r>
            <w:r w:rsidR="00633F36">
              <w:rPr>
                <w:rFonts w:ascii="Arial" w:hAnsi="Arial" w:cs="Arial"/>
                <w:sz w:val="20"/>
              </w:rPr>
              <w:t>(</w:t>
            </w:r>
            <w:r w:rsidR="00633F36" w:rsidRPr="009D49C6">
              <w:rPr>
                <w:rFonts w:ascii="Arial" w:hAnsi="Arial" w:cs="Arial"/>
                <w:sz w:val="20"/>
              </w:rPr>
              <w:t>«Нефть и капитал», № 11 (252) ноябрь, 2018</w:t>
            </w:r>
            <w:r w:rsidR="00633F36" w:rsidRPr="009D49C6">
              <w:rPr>
                <w:rFonts w:ascii="Arial" w:hAnsi="Arial" w:cs="Arial"/>
                <w:sz w:val="20"/>
                <w:vertAlign w:val="superscript"/>
              </w:rPr>
              <w:footnoteReference w:id="30"/>
            </w:r>
            <w:r w:rsidR="00633F36">
              <w:rPr>
                <w:rFonts w:ascii="Arial" w:hAnsi="Arial" w:cs="Arial"/>
                <w:sz w:val="20"/>
              </w:rPr>
              <w:t>), в котором обозначена задача по реализации мероприятий с целью увеличения КИН.</w:t>
            </w:r>
          </w:p>
        </w:tc>
      </w:tr>
    </w:tbl>
    <w:p w14:paraId="694C823C" w14:textId="77777777" w:rsidR="00FB6AA4" w:rsidRPr="009D49C6" w:rsidRDefault="00FB6AA4" w:rsidP="007B02F3">
      <w:pPr>
        <w:spacing w:before="240" w:after="240" w:line="259" w:lineRule="auto"/>
        <w:ind w:right="0" w:firstLine="0"/>
        <w:jc w:val="center"/>
        <w:rPr>
          <w:rFonts w:ascii="Arial" w:hAnsi="Arial" w:cs="Arial"/>
          <w:b/>
        </w:rPr>
      </w:pPr>
      <w:r w:rsidRPr="009D49C6">
        <w:rPr>
          <w:rFonts w:ascii="Arial" w:hAnsi="Arial" w:cs="Arial"/>
          <w:b/>
        </w:rPr>
        <w:t>Раздел 2. Воздействие на окружающую среду</w:t>
      </w:r>
      <w:r w:rsidR="00502C78" w:rsidRPr="009D49C6">
        <w:rPr>
          <w:rFonts w:ascii="Arial" w:hAnsi="Arial" w:cs="Arial"/>
          <w:b/>
          <w:vertAlign w:val="superscript"/>
        </w:rPr>
        <w:footnoteReference w:id="31"/>
      </w:r>
    </w:p>
    <w:tbl>
      <w:tblPr>
        <w:tblStyle w:val="TableGrid"/>
        <w:tblW w:w="14387" w:type="dxa"/>
        <w:tblInd w:w="-216" w:type="dxa"/>
        <w:tblLayout w:type="fixed"/>
        <w:tblCellMar>
          <w:top w:w="6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638"/>
        <w:gridCol w:w="5811"/>
        <w:gridCol w:w="7938"/>
      </w:tblGrid>
      <w:tr w:rsidR="000F0D84" w:rsidRPr="009D49C6" w14:paraId="3D9B5942" w14:textId="77777777" w:rsidTr="001F09A5">
        <w:trPr>
          <w:trHeight w:val="240"/>
          <w:tblHeader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2D342E" w14:textId="77777777" w:rsidR="000F0D84" w:rsidRPr="009D49C6" w:rsidRDefault="000F0D84" w:rsidP="000B036F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379044" w14:textId="77777777" w:rsidR="000F0D84" w:rsidRPr="009D49C6" w:rsidRDefault="000F0D84" w:rsidP="000B036F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Критерий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AA66C73" w14:textId="77777777" w:rsidR="000F0D84" w:rsidRPr="009D49C6" w:rsidRDefault="000F0D84" w:rsidP="00040A42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Учет в рейтинге</w:t>
            </w:r>
          </w:p>
        </w:tc>
      </w:tr>
      <w:tr w:rsidR="000F0D84" w:rsidRPr="009D49C6" w14:paraId="5B1C8786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C1EE2" w14:textId="77777777" w:rsidR="000F0D84" w:rsidRPr="009D49C6" w:rsidRDefault="000F0D84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978C7" w14:textId="77777777" w:rsidR="000F0D84" w:rsidRPr="009D49C6" w:rsidRDefault="003543BD" w:rsidP="000B036F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Удельные валовые выбросы в атмосферу загрязняющих веществ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B385E" w14:textId="77777777" w:rsidR="00FB5137" w:rsidRPr="009D49C6" w:rsidRDefault="00FB5137" w:rsidP="00040A4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t xml:space="preserve">2,332 </w:t>
            </w:r>
            <w:r w:rsidRPr="009D49C6">
              <w:rPr>
                <w:rFonts w:ascii="Arial" w:hAnsi="Arial" w:cs="Arial"/>
                <w:sz w:val="20"/>
                <w:szCs w:val="20"/>
              </w:rPr>
              <w:t>= 33 549 809 / 14</w:t>
            </w:r>
            <w:r w:rsidR="00A647B2" w:rsidRPr="009D49C6">
              <w:rPr>
                <w:rFonts w:ascii="Arial" w:hAnsi="Arial" w:cs="Arial"/>
                <w:sz w:val="20"/>
                <w:szCs w:val="20"/>
              </w:rPr>
              <w:t> </w:t>
            </w:r>
            <w:r w:rsidRPr="009D49C6">
              <w:rPr>
                <w:rFonts w:ascii="Arial" w:hAnsi="Arial" w:cs="Arial"/>
                <w:sz w:val="20"/>
                <w:szCs w:val="20"/>
              </w:rPr>
              <w:t>385</w:t>
            </w:r>
            <w:r w:rsidR="00A647B2" w:rsidRPr="009D49C6">
              <w:rPr>
                <w:rFonts w:ascii="Arial" w:hAnsi="Arial" w:cs="Arial"/>
                <w:sz w:val="20"/>
                <w:szCs w:val="20"/>
              </w:rPr>
              <w:t> </w:t>
            </w:r>
            <w:r w:rsidRPr="009D49C6">
              <w:rPr>
                <w:rFonts w:ascii="Arial" w:hAnsi="Arial" w:cs="Arial"/>
                <w:sz w:val="20"/>
                <w:szCs w:val="20"/>
              </w:rPr>
              <w:t>090,863, кг/т добытых углеводородов (</w:t>
            </w:r>
            <w:proofErr w:type="spellStart"/>
            <w:r w:rsidRPr="009D49C6">
              <w:rPr>
                <w:rFonts w:ascii="Arial" w:hAnsi="Arial" w:cs="Arial"/>
                <w:sz w:val="20"/>
                <w:szCs w:val="20"/>
              </w:rPr>
              <w:t>т.у.т</w:t>
            </w:r>
            <w:proofErr w:type="spellEnd"/>
            <w:r w:rsidRPr="009D49C6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3BA8F06E" w14:textId="4BFBB2EF" w:rsidR="000F0D84" w:rsidRPr="009D49C6" w:rsidRDefault="007038C7" w:rsidP="005C4732">
            <w:pPr>
              <w:pStyle w:val="a8"/>
              <w:spacing w:after="120" w:line="259" w:lineRule="auto"/>
              <w:ind w:left="34" w:right="0" w:firstLine="0"/>
              <w:contextualSpacing w:val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49C6">
              <w:rPr>
                <w:rFonts w:ascii="Arial" w:hAnsi="Arial" w:cs="Arial"/>
                <w:i/>
                <w:sz w:val="20"/>
                <w:szCs w:val="20"/>
              </w:rPr>
              <w:t>Показатель = валовые выбросы в атмосферу ЗВ / добыча углеводородов, кг/т добытых углеводородов (</w:t>
            </w:r>
            <w:proofErr w:type="spellStart"/>
            <w:r w:rsidRPr="009D49C6">
              <w:rPr>
                <w:rFonts w:ascii="Arial" w:hAnsi="Arial" w:cs="Arial"/>
                <w:i/>
                <w:sz w:val="20"/>
                <w:szCs w:val="20"/>
              </w:rPr>
              <w:t>т.у.т</w:t>
            </w:r>
            <w:proofErr w:type="spellEnd"/>
            <w:r w:rsidRPr="009D49C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F44CF" w:rsidRPr="009D49C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32"/>
            </w:r>
            <w:r w:rsidRPr="009D49C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F0D84" w:rsidRPr="009D49C6" w14:paraId="1A7CD354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7F82B" w14:textId="77777777" w:rsidR="000F0D84" w:rsidRPr="009D49C6" w:rsidRDefault="000F0D84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87751" w14:textId="77777777" w:rsidR="000F0D84" w:rsidRPr="009D49C6" w:rsidRDefault="005560F9" w:rsidP="000B036F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Удельные валовые выбросы в атмосферу парниковых газов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63545" w14:textId="77777777" w:rsidR="00F1341B" w:rsidRPr="009D49C6" w:rsidRDefault="00F1341B" w:rsidP="00040A4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t>214,959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F07868" w:rsidRPr="009D49C6">
              <w:rPr>
                <w:rFonts w:ascii="Arial" w:hAnsi="Arial" w:cs="Arial"/>
                <w:sz w:val="20"/>
                <w:szCs w:val="20"/>
              </w:rPr>
              <w:t>3 092 200 767 / 14 385 090,863</w:t>
            </w:r>
            <w:r w:rsidR="0090220C" w:rsidRPr="009D49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7073" w:rsidRPr="009D49C6">
              <w:rPr>
                <w:rFonts w:ascii="Arial" w:hAnsi="Arial" w:cs="Arial"/>
                <w:sz w:val="20"/>
                <w:szCs w:val="20"/>
              </w:rPr>
              <w:t>кг/т добытых углеводородов (</w:t>
            </w:r>
            <w:proofErr w:type="spellStart"/>
            <w:r w:rsidR="00297073" w:rsidRPr="009D49C6">
              <w:rPr>
                <w:rFonts w:ascii="Arial" w:hAnsi="Arial" w:cs="Arial"/>
                <w:sz w:val="20"/>
                <w:szCs w:val="20"/>
              </w:rPr>
              <w:t>т.у.т</w:t>
            </w:r>
            <w:proofErr w:type="spellEnd"/>
            <w:r w:rsidR="00297073" w:rsidRPr="009D49C6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2CB0ECE5" w14:textId="238BBF62" w:rsidR="000F0D84" w:rsidRPr="009D49C6" w:rsidRDefault="00FD7C2A" w:rsidP="004A7B39">
            <w:pPr>
              <w:pStyle w:val="a8"/>
              <w:spacing w:after="120" w:line="259" w:lineRule="auto"/>
              <w:ind w:left="34" w:right="0" w:firstLine="0"/>
              <w:contextualSpacing w:val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49C6">
              <w:rPr>
                <w:rFonts w:ascii="Arial" w:hAnsi="Arial" w:cs="Arial"/>
                <w:i/>
                <w:sz w:val="20"/>
                <w:szCs w:val="20"/>
              </w:rPr>
              <w:t>Показатель = валовые выбросы в атмосферу парниковых газов / добыча углеводородов, кг/т добытых углеводородов (</w:t>
            </w:r>
            <w:proofErr w:type="spellStart"/>
            <w:r w:rsidRPr="009D49C6">
              <w:rPr>
                <w:rFonts w:ascii="Arial" w:hAnsi="Arial" w:cs="Arial"/>
                <w:i/>
                <w:sz w:val="20"/>
                <w:szCs w:val="20"/>
              </w:rPr>
              <w:t>т.у.т</w:t>
            </w:r>
            <w:proofErr w:type="spellEnd"/>
            <w:r w:rsidRPr="009D49C6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A0439F" w:rsidRPr="009D49C6" w14:paraId="5703E22F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3F197" w14:textId="77777777" w:rsidR="00A0439F" w:rsidRPr="009D49C6" w:rsidRDefault="00A0439F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810EA" w14:textId="77777777" w:rsidR="00A0439F" w:rsidRPr="009D49C6" w:rsidRDefault="00157952" w:rsidP="000B036F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Уровень утилизации попутного нефтяного газа (ПНГ)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0EE516" w14:textId="5CF01C37" w:rsidR="00A0439F" w:rsidRPr="009D49C6" w:rsidRDefault="004B6A7A" w:rsidP="00040A4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48,06 %</w:t>
            </w:r>
            <w:r w:rsidR="00EC13F3" w:rsidRPr="009D49C6">
              <w:rPr>
                <w:rFonts w:ascii="Arial" w:hAnsi="Arial" w:cs="Arial"/>
                <w:b/>
                <w:sz w:val="20"/>
              </w:rPr>
              <w:t xml:space="preserve"> - уровень </w:t>
            </w:r>
            <w:r w:rsidR="0015161E" w:rsidRPr="009D49C6">
              <w:rPr>
                <w:rFonts w:ascii="Arial" w:hAnsi="Arial" w:cs="Arial"/>
                <w:b/>
                <w:sz w:val="20"/>
              </w:rPr>
              <w:t>утилизации ПНГ</w:t>
            </w:r>
            <w:r w:rsidR="00491561" w:rsidRPr="009D49C6">
              <w:rPr>
                <w:rFonts w:ascii="Arial" w:hAnsi="Arial" w:cs="Arial"/>
                <w:b/>
                <w:sz w:val="20"/>
              </w:rPr>
              <w:t xml:space="preserve"> на объектах ООО </w:t>
            </w:r>
            <w:r w:rsidR="002669D2" w:rsidRPr="009D49C6">
              <w:rPr>
                <w:rFonts w:ascii="Arial" w:hAnsi="Arial" w:cs="Arial"/>
                <w:b/>
                <w:sz w:val="20"/>
              </w:rPr>
              <w:t>«ИНК»</w:t>
            </w:r>
            <w:r w:rsidR="0015161E" w:rsidRPr="009D49C6">
              <w:rPr>
                <w:rFonts w:ascii="Arial" w:hAnsi="Arial" w:cs="Arial"/>
                <w:b/>
                <w:sz w:val="20"/>
              </w:rPr>
              <w:t xml:space="preserve"> в 2018 году.</w:t>
            </w:r>
          </w:p>
          <w:p w14:paraId="4A8D3A3F" w14:textId="71DAD079" w:rsidR="00D85B3B" w:rsidRPr="009D49C6" w:rsidRDefault="007278A0" w:rsidP="00577D49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В настоящее время на Ярактинском нефтегазоконденсатном месторождении (далее – ЯНГКМ) р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>еализ</w:t>
            </w:r>
            <w:r w:rsidR="00431C58" w:rsidRPr="009D49C6">
              <w:rPr>
                <w:rFonts w:ascii="Arial" w:hAnsi="Arial" w:cs="Arial"/>
                <w:sz w:val="20"/>
                <w:szCs w:val="20"/>
              </w:rPr>
              <w:t>уется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 xml:space="preserve"> проект по строительству двух </w:t>
            </w:r>
            <w:r w:rsidRPr="009D49C6">
              <w:rPr>
                <w:rFonts w:ascii="Arial" w:hAnsi="Arial" w:cs="Arial"/>
                <w:sz w:val="20"/>
                <w:szCs w:val="20"/>
              </w:rPr>
              <w:t>Установок подготовки природного и попутного нефтяного газа (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>УПППНГ</w:t>
            </w:r>
            <w:r w:rsidRPr="009D49C6">
              <w:rPr>
                <w:rFonts w:ascii="Arial" w:hAnsi="Arial" w:cs="Arial"/>
                <w:sz w:val="20"/>
                <w:szCs w:val="20"/>
              </w:rPr>
              <w:t>)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 xml:space="preserve"> производительностью по сырью 6 млн м</w:t>
            </w:r>
            <w:r w:rsidR="00577D49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>/сутки (2,10 млрд м</w:t>
            </w:r>
            <w:r w:rsidR="00577D49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 xml:space="preserve">/год) каждая (сырье – смесь </w:t>
            </w:r>
            <w:r w:rsidR="005E1911" w:rsidRPr="009D49C6">
              <w:rPr>
                <w:rFonts w:ascii="Arial" w:hAnsi="Arial" w:cs="Arial"/>
                <w:sz w:val="20"/>
                <w:szCs w:val="20"/>
              </w:rPr>
              <w:t>природного газа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 xml:space="preserve"> и ПНГ). Получаемый на данных установках </w:t>
            </w:r>
            <w:r w:rsidRPr="009D49C6">
              <w:rPr>
                <w:rFonts w:ascii="Arial" w:hAnsi="Arial" w:cs="Arial"/>
                <w:sz w:val="20"/>
                <w:szCs w:val="20"/>
              </w:rPr>
              <w:t>сухой отбензиненный газ (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>СОГ</w:t>
            </w:r>
            <w:r w:rsidRPr="009D49C6">
              <w:rPr>
                <w:rFonts w:ascii="Arial" w:hAnsi="Arial" w:cs="Arial"/>
                <w:sz w:val="20"/>
                <w:szCs w:val="20"/>
              </w:rPr>
              <w:t>)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 xml:space="preserve"> будет закачиваться в пласт на </w:t>
            </w:r>
            <w:r w:rsidR="007B1EEE" w:rsidRPr="009D49C6">
              <w:rPr>
                <w:rFonts w:ascii="Arial" w:hAnsi="Arial" w:cs="Arial"/>
                <w:sz w:val="20"/>
                <w:szCs w:val="20"/>
              </w:rPr>
              <w:t>дожимной компрессорной станци</w:t>
            </w:r>
            <w:r w:rsidR="00064E96" w:rsidRPr="009D49C6">
              <w:rPr>
                <w:rFonts w:ascii="Arial" w:hAnsi="Arial" w:cs="Arial"/>
                <w:sz w:val="20"/>
                <w:szCs w:val="20"/>
              </w:rPr>
              <w:t>и</w:t>
            </w:r>
            <w:r w:rsidR="007B1EEE" w:rsidRPr="009D4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>ДКС-2, где в настоящий момент ведется строительство 3 компрессорных установок общей мощностью 12 млн м</w:t>
            </w:r>
            <w:r w:rsidR="00577D49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>/сутки (4,2 млрд м</w:t>
            </w:r>
            <w:r w:rsidR="00577D49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 xml:space="preserve">/год). Кроме того, реализуется проект по строительству ДКС-3 на </w:t>
            </w:r>
            <w:r w:rsidRPr="009D49C6">
              <w:rPr>
                <w:rFonts w:ascii="Arial" w:hAnsi="Arial" w:cs="Arial"/>
                <w:sz w:val="20"/>
                <w:szCs w:val="20"/>
              </w:rPr>
              <w:t>Установке подготовки нефти (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>УПН</w:t>
            </w:r>
            <w:r w:rsidRPr="009D49C6">
              <w:rPr>
                <w:rFonts w:ascii="Arial" w:hAnsi="Arial" w:cs="Arial"/>
                <w:sz w:val="20"/>
                <w:szCs w:val="20"/>
              </w:rPr>
              <w:t>)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 xml:space="preserve"> ЯНГКМ для транспорта ПНГ на УПППНГ-6, а также для закачки газа в пласт в рамках системы водогазового воздействия (запуск объекта в </w:t>
            </w:r>
            <w:r w:rsidR="00577D49" w:rsidRPr="009D49C6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="00577D49" w:rsidRPr="009D49C6">
              <w:rPr>
                <w:rFonts w:ascii="Arial" w:hAnsi="Arial" w:cs="Arial"/>
                <w:sz w:val="20"/>
                <w:szCs w:val="20"/>
              </w:rPr>
              <w:t xml:space="preserve"> квартале 2021 года).</w:t>
            </w:r>
          </w:p>
          <w:p w14:paraId="77D87951" w14:textId="310294D0" w:rsidR="009739D6" w:rsidRPr="009D49C6" w:rsidRDefault="003D5149" w:rsidP="003D5149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 xml:space="preserve">Программой разработки газовой части </w:t>
            </w:r>
            <w:r w:rsidR="00DE311F" w:rsidRPr="009D49C6">
              <w:rPr>
                <w:rFonts w:ascii="Arial" w:hAnsi="Arial" w:cs="Arial"/>
                <w:sz w:val="20"/>
                <w:szCs w:val="20"/>
              </w:rPr>
              <w:t xml:space="preserve">Марковского нефтегазоконденсатного месторождения (далее – </w:t>
            </w:r>
            <w:r w:rsidRPr="009D49C6">
              <w:rPr>
                <w:rFonts w:ascii="Arial" w:hAnsi="Arial" w:cs="Arial"/>
                <w:sz w:val="20"/>
                <w:szCs w:val="20"/>
              </w:rPr>
              <w:t>МНГКМ</w:t>
            </w:r>
            <w:r w:rsidR="00DE311F" w:rsidRPr="009D49C6">
              <w:rPr>
                <w:rFonts w:ascii="Arial" w:hAnsi="Arial" w:cs="Arial"/>
                <w:sz w:val="20"/>
                <w:szCs w:val="20"/>
              </w:rPr>
              <w:t>)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 предусмотрено строительство и запуск в 2021 году Установки подготовки природного газа производительностью по сырью 6 млн м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D49C6">
              <w:rPr>
                <w:rFonts w:ascii="Arial" w:hAnsi="Arial" w:cs="Arial"/>
                <w:sz w:val="20"/>
                <w:szCs w:val="20"/>
              </w:rPr>
              <w:t>/сутки (2,10 млрд м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D49C6">
              <w:rPr>
                <w:rFonts w:ascii="Arial" w:hAnsi="Arial" w:cs="Arial"/>
                <w:sz w:val="20"/>
                <w:szCs w:val="20"/>
              </w:rPr>
              <w:t>/год). Получаемый на установке СОГ будет закачиваться в пласт на ДКС МНГКМ, где в настоящий момент ведется строительство 2 компрессорных установок общей мощностью 8 млн м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D49C6">
              <w:rPr>
                <w:rFonts w:ascii="Arial" w:hAnsi="Arial" w:cs="Arial"/>
                <w:sz w:val="20"/>
                <w:szCs w:val="20"/>
              </w:rPr>
              <w:t>/сутки (2,8 млрд м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D49C6">
              <w:rPr>
                <w:rFonts w:ascii="Arial" w:hAnsi="Arial" w:cs="Arial"/>
                <w:sz w:val="20"/>
                <w:szCs w:val="20"/>
              </w:rPr>
              <w:t>/год).</w:t>
            </w:r>
          </w:p>
          <w:p w14:paraId="574D996D" w14:textId="46C7CC55" w:rsidR="00EA7F01" w:rsidRPr="009D49C6" w:rsidRDefault="00EA7F01" w:rsidP="00577D49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 xml:space="preserve">С учётом реализации </w:t>
            </w:r>
            <w:r w:rsidR="00E70543" w:rsidRPr="009D49C6">
              <w:rPr>
                <w:rFonts w:ascii="Arial" w:hAnsi="Arial" w:cs="Arial"/>
                <w:sz w:val="20"/>
                <w:szCs w:val="20"/>
              </w:rPr>
              <w:t xml:space="preserve">на ЯНГКМ и МНГКМ </w:t>
            </w:r>
            <w:r w:rsidRPr="009D49C6">
              <w:rPr>
                <w:rFonts w:ascii="Arial" w:hAnsi="Arial" w:cs="Arial"/>
                <w:sz w:val="20"/>
                <w:szCs w:val="20"/>
              </w:rPr>
              <w:t>разработанных мероприятий целевой уровень утилизации растворённого газа 95</w:t>
            </w:r>
            <w:r w:rsidR="002B364E" w:rsidRPr="009D4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9C6">
              <w:rPr>
                <w:rFonts w:ascii="Arial" w:hAnsi="Arial" w:cs="Arial"/>
                <w:sz w:val="20"/>
                <w:szCs w:val="20"/>
              </w:rPr>
              <w:t>% будет достигнут в 2023 году.</w:t>
            </w:r>
          </w:p>
        </w:tc>
      </w:tr>
      <w:tr w:rsidR="00B00A68" w:rsidRPr="009D49C6" w14:paraId="362D0537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8FB04" w14:textId="77777777" w:rsidR="00B00A68" w:rsidRPr="009D49C6" w:rsidRDefault="00B00A68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2AF68" w14:textId="77777777" w:rsidR="00B00A68" w:rsidRPr="009D49C6" w:rsidRDefault="000B4DA5" w:rsidP="000B4DA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Удельное водоотведение в поверхностные водоемы загрязненных вод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FF249" w14:textId="77777777" w:rsidR="00C64E8B" w:rsidRPr="009D49C6" w:rsidRDefault="00CF488D" w:rsidP="00040A4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t xml:space="preserve">0,000380 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= 5 460 / 14 385 090,863, </w:t>
            </w:r>
            <w:r w:rsidR="00EA596B" w:rsidRPr="009D49C6">
              <w:rPr>
                <w:rFonts w:ascii="Arial" w:hAnsi="Arial" w:cs="Arial"/>
                <w:sz w:val="20"/>
                <w:szCs w:val="20"/>
              </w:rPr>
              <w:t>м</w:t>
            </w:r>
            <w:r w:rsidR="00EA596B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A596B" w:rsidRPr="009D49C6">
              <w:rPr>
                <w:rFonts w:ascii="Arial" w:hAnsi="Arial" w:cs="Arial"/>
                <w:sz w:val="20"/>
                <w:szCs w:val="20"/>
              </w:rPr>
              <w:t>/т добытых углеводородов (</w:t>
            </w:r>
            <w:proofErr w:type="spellStart"/>
            <w:r w:rsidR="00EA596B" w:rsidRPr="009D49C6">
              <w:rPr>
                <w:rFonts w:ascii="Arial" w:hAnsi="Arial" w:cs="Arial"/>
                <w:sz w:val="20"/>
                <w:szCs w:val="20"/>
              </w:rPr>
              <w:t>т.у.т</w:t>
            </w:r>
            <w:proofErr w:type="spellEnd"/>
            <w:r w:rsidR="00EA596B" w:rsidRPr="009D49C6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682A3480" w14:textId="745EE08F" w:rsidR="00B00A68" w:rsidRPr="009D49C6" w:rsidRDefault="00607193" w:rsidP="00B87446">
            <w:pPr>
              <w:pStyle w:val="a8"/>
              <w:spacing w:after="120" w:line="259" w:lineRule="auto"/>
              <w:ind w:left="34" w:right="0" w:firstLine="0"/>
              <w:contextualSpacing w:val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49C6">
              <w:rPr>
                <w:rFonts w:ascii="Arial" w:hAnsi="Arial" w:cs="Arial"/>
                <w:i/>
                <w:sz w:val="20"/>
                <w:szCs w:val="20"/>
              </w:rPr>
              <w:t>Показатель = водоотведение в поверхностные водоемы загрязненных вод / добыча углеводородов, м</w:t>
            </w:r>
            <w:r w:rsidRPr="009D49C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Pr="009D49C6">
              <w:rPr>
                <w:rFonts w:ascii="Arial" w:hAnsi="Arial" w:cs="Arial"/>
                <w:i/>
                <w:sz w:val="20"/>
                <w:szCs w:val="20"/>
              </w:rPr>
              <w:t>/т добытых углеводородов (</w:t>
            </w:r>
            <w:proofErr w:type="spellStart"/>
            <w:r w:rsidRPr="009D49C6">
              <w:rPr>
                <w:rFonts w:ascii="Arial" w:hAnsi="Arial" w:cs="Arial"/>
                <w:i/>
                <w:sz w:val="20"/>
                <w:szCs w:val="20"/>
              </w:rPr>
              <w:t>т.у.т</w:t>
            </w:r>
            <w:proofErr w:type="spellEnd"/>
            <w:r w:rsidRPr="009D49C6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616C51" w:rsidRPr="009D49C6" w14:paraId="22038362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DEC57" w14:textId="77777777" w:rsidR="00616C51" w:rsidRPr="009D49C6" w:rsidRDefault="00616C51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0ABE3" w14:textId="77777777" w:rsidR="00616C51" w:rsidRPr="009D49C6" w:rsidRDefault="004110AF" w:rsidP="000B4DA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Удельное водопотребление на собственные нужды компании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ED4B2" w14:textId="77777777" w:rsidR="0020653B" w:rsidRPr="009D49C6" w:rsidRDefault="0020653B" w:rsidP="00040A4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t xml:space="preserve">1,035 </w:t>
            </w:r>
            <w:r w:rsidRPr="009D49C6">
              <w:rPr>
                <w:rFonts w:ascii="Arial" w:hAnsi="Arial" w:cs="Arial"/>
                <w:sz w:val="20"/>
                <w:szCs w:val="20"/>
              </w:rPr>
              <w:t>= 14</w:t>
            </w:r>
            <w:r w:rsidR="00D30429" w:rsidRPr="009D49C6">
              <w:rPr>
                <w:rFonts w:ascii="Arial" w:hAnsi="Arial" w:cs="Arial"/>
                <w:sz w:val="20"/>
                <w:szCs w:val="20"/>
              </w:rPr>
              <w:t> </w:t>
            </w:r>
            <w:r w:rsidRPr="009D49C6">
              <w:rPr>
                <w:rFonts w:ascii="Arial" w:hAnsi="Arial" w:cs="Arial"/>
                <w:sz w:val="20"/>
                <w:szCs w:val="20"/>
              </w:rPr>
              <w:t>888</w:t>
            </w:r>
            <w:r w:rsidR="00D30429" w:rsidRPr="009D49C6">
              <w:rPr>
                <w:rFonts w:ascii="Arial" w:hAnsi="Arial" w:cs="Arial"/>
                <w:sz w:val="20"/>
                <w:szCs w:val="20"/>
              </w:rPr>
              <w:t> </w:t>
            </w:r>
            <w:r w:rsidRPr="009D49C6">
              <w:rPr>
                <w:rFonts w:ascii="Arial" w:hAnsi="Arial" w:cs="Arial"/>
                <w:sz w:val="20"/>
                <w:szCs w:val="20"/>
              </w:rPr>
              <w:t>610 / 14</w:t>
            </w:r>
            <w:r w:rsidR="00D30429" w:rsidRPr="009D49C6">
              <w:rPr>
                <w:rFonts w:ascii="Arial" w:hAnsi="Arial" w:cs="Arial"/>
                <w:sz w:val="20"/>
                <w:szCs w:val="20"/>
              </w:rPr>
              <w:t> </w:t>
            </w:r>
            <w:r w:rsidRPr="009D49C6">
              <w:rPr>
                <w:rFonts w:ascii="Arial" w:hAnsi="Arial" w:cs="Arial"/>
                <w:sz w:val="20"/>
                <w:szCs w:val="20"/>
              </w:rPr>
              <w:t>385</w:t>
            </w:r>
            <w:r w:rsidR="00D30429" w:rsidRPr="009D49C6">
              <w:rPr>
                <w:rFonts w:ascii="Arial" w:hAnsi="Arial" w:cs="Arial"/>
                <w:sz w:val="20"/>
                <w:szCs w:val="20"/>
              </w:rPr>
              <w:t> 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090,863, </w:t>
            </w:r>
            <w:r w:rsidR="00FB103B" w:rsidRPr="009D49C6">
              <w:rPr>
                <w:rFonts w:ascii="Arial" w:hAnsi="Arial" w:cs="Arial"/>
                <w:sz w:val="20"/>
                <w:szCs w:val="20"/>
              </w:rPr>
              <w:t>м</w:t>
            </w:r>
            <w:r w:rsidR="00FB103B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FB103B" w:rsidRPr="009D49C6">
              <w:rPr>
                <w:rFonts w:ascii="Arial" w:hAnsi="Arial" w:cs="Arial"/>
                <w:sz w:val="20"/>
                <w:szCs w:val="20"/>
              </w:rPr>
              <w:t>/т добытых углеводородов (</w:t>
            </w:r>
            <w:proofErr w:type="spellStart"/>
            <w:r w:rsidR="00FB103B" w:rsidRPr="009D49C6">
              <w:rPr>
                <w:rFonts w:ascii="Arial" w:hAnsi="Arial" w:cs="Arial"/>
                <w:sz w:val="20"/>
                <w:szCs w:val="20"/>
              </w:rPr>
              <w:t>т.у.т</w:t>
            </w:r>
            <w:proofErr w:type="spellEnd"/>
            <w:r w:rsidR="00FB103B" w:rsidRPr="009D49C6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35A5503A" w14:textId="20F4CD6E" w:rsidR="00616C51" w:rsidRPr="009D49C6" w:rsidRDefault="001C2913" w:rsidP="00B87446">
            <w:pPr>
              <w:pStyle w:val="a8"/>
              <w:spacing w:after="120" w:line="259" w:lineRule="auto"/>
              <w:ind w:left="34" w:right="0" w:firstLine="0"/>
              <w:contextualSpacing w:val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49C6">
              <w:rPr>
                <w:rFonts w:ascii="Arial" w:hAnsi="Arial" w:cs="Arial"/>
                <w:i/>
                <w:sz w:val="20"/>
                <w:szCs w:val="20"/>
              </w:rPr>
              <w:t>Показатель = водопотребление на собственные нужды компании / добыча углеводородов, м</w:t>
            </w:r>
            <w:r w:rsidRPr="009D49C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Pr="009D49C6">
              <w:rPr>
                <w:rFonts w:ascii="Arial" w:hAnsi="Arial" w:cs="Arial"/>
                <w:i/>
                <w:sz w:val="20"/>
                <w:szCs w:val="20"/>
              </w:rPr>
              <w:t>/т добытых углеводородов (</w:t>
            </w:r>
            <w:proofErr w:type="spellStart"/>
            <w:r w:rsidRPr="009D49C6">
              <w:rPr>
                <w:rFonts w:ascii="Arial" w:hAnsi="Arial" w:cs="Arial"/>
                <w:i/>
                <w:sz w:val="20"/>
                <w:szCs w:val="20"/>
              </w:rPr>
              <w:t>т.у.т</w:t>
            </w:r>
            <w:proofErr w:type="spellEnd"/>
            <w:r w:rsidRPr="009D49C6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400CD4" w:rsidRPr="009D49C6" w14:paraId="60F43BED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416EC" w14:textId="77777777" w:rsidR="00400CD4" w:rsidRPr="009D49C6" w:rsidRDefault="00400CD4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05126" w14:textId="77777777" w:rsidR="00400CD4" w:rsidRPr="009D49C6" w:rsidRDefault="00893987" w:rsidP="00EF060E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Отношение суммы утилизированных и обезвреженных отходов</w:t>
            </w:r>
            <w:r w:rsidR="00DE4440" w:rsidRPr="009D49C6">
              <w:rPr>
                <w:rFonts w:ascii="Arial" w:hAnsi="Arial" w:cs="Arial"/>
                <w:b/>
                <w:sz w:val="20"/>
              </w:rPr>
              <w:t xml:space="preserve"> </w:t>
            </w:r>
            <w:r w:rsidRPr="009D49C6">
              <w:rPr>
                <w:rFonts w:ascii="Arial" w:hAnsi="Arial" w:cs="Arial"/>
                <w:sz w:val="20"/>
              </w:rPr>
              <w:t>(включая отходы, утилизированные и обезвреженные сторонними</w:t>
            </w:r>
            <w:r w:rsidR="00DE4440" w:rsidRPr="009D49C6">
              <w:rPr>
                <w:rFonts w:ascii="Arial" w:hAnsi="Arial" w:cs="Arial"/>
                <w:sz w:val="20"/>
              </w:rPr>
              <w:t xml:space="preserve"> </w:t>
            </w:r>
            <w:r w:rsidRPr="009D49C6">
              <w:rPr>
                <w:rFonts w:ascii="Arial" w:hAnsi="Arial" w:cs="Arial"/>
                <w:sz w:val="20"/>
              </w:rPr>
              <w:t xml:space="preserve">организациями), </w:t>
            </w:r>
            <w:r w:rsidRPr="009D49C6">
              <w:rPr>
                <w:rFonts w:ascii="Arial" w:hAnsi="Arial" w:cs="Arial"/>
                <w:b/>
                <w:sz w:val="20"/>
              </w:rPr>
              <w:t xml:space="preserve">к количеству </w:t>
            </w:r>
            <w:r w:rsidRPr="009D49C6">
              <w:rPr>
                <w:rFonts w:ascii="Arial" w:hAnsi="Arial" w:cs="Arial"/>
                <w:b/>
                <w:sz w:val="20"/>
              </w:rPr>
              <w:lastRenderedPageBreak/>
              <w:t>отходов, находящихся в обращении</w:t>
            </w:r>
            <w:r w:rsidR="00283EF4" w:rsidRPr="009D49C6">
              <w:rPr>
                <w:rFonts w:ascii="Arial" w:hAnsi="Arial" w:cs="Arial"/>
                <w:b/>
                <w:sz w:val="20"/>
              </w:rPr>
              <w:t xml:space="preserve"> </w:t>
            </w:r>
            <w:r w:rsidRPr="009D49C6">
              <w:rPr>
                <w:rFonts w:ascii="Arial" w:hAnsi="Arial" w:cs="Arial"/>
                <w:sz w:val="20"/>
              </w:rPr>
              <w:t>(количество отходов на начало года + количество отходов,</w:t>
            </w:r>
            <w:r w:rsidR="00283EF4" w:rsidRPr="009D49C6">
              <w:rPr>
                <w:rFonts w:ascii="Arial" w:hAnsi="Arial" w:cs="Arial"/>
                <w:sz w:val="20"/>
              </w:rPr>
              <w:t xml:space="preserve"> </w:t>
            </w:r>
            <w:r w:rsidRPr="009D49C6">
              <w:rPr>
                <w:rFonts w:ascii="Arial" w:hAnsi="Arial" w:cs="Arial"/>
                <w:sz w:val="20"/>
              </w:rPr>
              <w:t>образовавшихся за год + количество отходов, поступивших от других</w:t>
            </w:r>
            <w:r w:rsidR="00EF060E" w:rsidRPr="009D49C6">
              <w:rPr>
                <w:rFonts w:ascii="Arial" w:hAnsi="Arial" w:cs="Arial"/>
                <w:sz w:val="20"/>
              </w:rPr>
              <w:t xml:space="preserve"> </w:t>
            </w:r>
            <w:r w:rsidRPr="009D49C6">
              <w:rPr>
                <w:rFonts w:ascii="Arial" w:hAnsi="Arial" w:cs="Arial"/>
                <w:sz w:val="20"/>
              </w:rPr>
              <w:t>предприятий)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B5EA8E" w14:textId="77777777" w:rsidR="00400CD4" w:rsidRPr="009D49C6" w:rsidRDefault="00DA1B7F" w:rsidP="00040A4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lastRenderedPageBreak/>
              <w:t>0,213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CE4DDA" w:rsidRPr="009D49C6">
              <w:rPr>
                <w:rFonts w:ascii="Arial" w:hAnsi="Arial" w:cs="Arial"/>
                <w:sz w:val="20"/>
                <w:szCs w:val="20"/>
              </w:rPr>
              <w:t>21</w:t>
            </w:r>
            <w:r w:rsidR="00031D1A" w:rsidRPr="009D49C6">
              <w:rPr>
                <w:rFonts w:ascii="Arial" w:hAnsi="Arial" w:cs="Arial"/>
                <w:sz w:val="20"/>
                <w:szCs w:val="20"/>
              </w:rPr>
              <w:t> </w:t>
            </w:r>
            <w:r w:rsidR="00CE4DDA" w:rsidRPr="009D49C6">
              <w:rPr>
                <w:rFonts w:ascii="Arial" w:hAnsi="Arial" w:cs="Arial"/>
                <w:sz w:val="20"/>
                <w:szCs w:val="20"/>
              </w:rPr>
              <w:t>546,853 / 101</w:t>
            </w:r>
            <w:r w:rsidR="00031D1A" w:rsidRPr="009D49C6">
              <w:rPr>
                <w:rFonts w:ascii="Arial" w:hAnsi="Arial" w:cs="Arial"/>
                <w:sz w:val="20"/>
                <w:szCs w:val="20"/>
              </w:rPr>
              <w:t> </w:t>
            </w:r>
            <w:r w:rsidR="00CE4DDA" w:rsidRPr="009D49C6">
              <w:rPr>
                <w:rFonts w:ascii="Arial" w:hAnsi="Arial" w:cs="Arial"/>
                <w:sz w:val="20"/>
                <w:szCs w:val="20"/>
              </w:rPr>
              <w:t>389,813</w:t>
            </w:r>
            <w:r w:rsidR="00554858" w:rsidRPr="009D49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E4DDA" w:rsidRPr="009D49C6">
              <w:rPr>
                <w:rFonts w:ascii="Arial" w:hAnsi="Arial" w:cs="Arial"/>
                <w:sz w:val="20"/>
                <w:szCs w:val="20"/>
              </w:rPr>
              <w:t>т/</w:t>
            </w:r>
            <w:r w:rsidR="0057317D" w:rsidRPr="009D49C6">
              <w:rPr>
                <w:rFonts w:ascii="Arial" w:hAnsi="Arial" w:cs="Arial"/>
                <w:sz w:val="20"/>
                <w:szCs w:val="20"/>
              </w:rPr>
              <w:t>т</w:t>
            </w:r>
          </w:p>
        </w:tc>
      </w:tr>
      <w:tr w:rsidR="0057317D" w:rsidRPr="009D49C6" w14:paraId="55792F59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BD3FC" w14:textId="77777777" w:rsidR="0057317D" w:rsidRPr="009D49C6" w:rsidRDefault="0057317D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018B4" w14:textId="77777777" w:rsidR="0057317D" w:rsidRPr="009D49C6" w:rsidRDefault="0057317D" w:rsidP="0057317D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Отношение площади загрязненных земель на конец года к началу года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F82DBE" w14:textId="27A762D8" w:rsidR="00B63E58" w:rsidRDefault="00B63E58" w:rsidP="003A0170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земель</w:t>
            </w:r>
            <w:r w:rsidR="002D5D7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переданных ООО «ИНК» для осуществления хозяйственной и иной деятельности</w:t>
            </w:r>
            <w:r w:rsidR="002D5D7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конец 2018 года составляет 24149,72 га.</w:t>
            </w:r>
          </w:p>
          <w:p w14:paraId="047F33AB" w14:textId="77777777" w:rsidR="0057317D" w:rsidRDefault="003A0170" w:rsidP="003A0170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В текущем периоде не зафиксировано инцидентов, которые привели бы к загрязнению земель</w:t>
            </w:r>
            <w:r w:rsidR="000E46F7"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F08708" w14:textId="177EA67E" w:rsidR="002D5D7A" w:rsidRPr="009D49C6" w:rsidRDefault="002D5D7A" w:rsidP="003A0170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/ 24149,72 = 0</w:t>
            </w:r>
            <w:r w:rsidR="002F0107">
              <w:rPr>
                <w:rFonts w:ascii="Arial" w:hAnsi="Arial" w:cs="Arial"/>
                <w:sz w:val="20"/>
                <w:szCs w:val="20"/>
              </w:rPr>
              <w:t xml:space="preserve"> га</w:t>
            </w:r>
          </w:p>
        </w:tc>
      </w:tr>
      <w:tr w:rsidR="00C70615" w:rsidRPr="009D49C6" w14:paraId="0EA02C59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A4379" w14:textId="77777777" w:rsidR="00C70615" w:rsidRPr="009D49C6" w:rsidRDefault="00C70615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B4023" w14:textId="77777777" w:rsidR="00C70615" w:rsidRPr="009D49C6" w:rsidRDefault="00C70615" w:rsidP="00C7061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Удельная частота инцидентов на трубопроводах, приведших к разливам нефти, конденсата, нефтепродуктов и пластовых вод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F86DFD" w14:textId="78D94A3E" w:rsidR="00C70615" w:rsidRPr="009D49C6" w:rsidRDefault="003A4817" w:rsidP="003A4817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Инцидентов не было.</w:t>
            </w:r>
          </w:p>
        </w:tc>
      </w:tr>
      <w:tr w:rsidR="002C28A8" w:rsidRPr="009D49C6" w14:paraId="4461FD32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216F8" w14:textId="77777777" w:rsidR="002C28A8" w:rsidRPr="009D49C6" w:rsidRDefault="002C28A8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7EA41" w14:textId="77777777" w:rsidR="002C28A8" w:rsidRPr="009D49C6" w:rsidRDefault="004F2FEA" w:rsidP="004F2FEA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Удельное количество разлитой нефти, конденсата и нефтепродуктов в результате аварий и порывов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1CF13" w14:textId="2E9FB8FB" w:rsidR="002C28A8" w:rsidRPr="009D49C6" w:rsidRDefault="009130F4" w:rsidP="009130F4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Аварий и порывов не зафиксировано.</w:t>
            </w:r>
          </w:p>
        </w:tc>
      </w:tr>
      <w:tr w:rsidR="00154608" w:rsidRPr="009D49C6" w14:paraId="576DCF8D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B3336" w14:textId="77777777" w:rsidR="00154608" w:rsidRPr="009D49C6" w:rsidRDefault="00154608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8ACD5" w14:textId="77777777" w:rsidR="00154608" w:rsidRPr="009D49C6" w:rsidRDefault="00E22B3B" w:rsidP="00E22B3B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Доля сверхнормативных платежей в общем объеме платы за негативное воздействие на ОС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B37ED" w14:textId="77777777" w:rsidR="00C12B70" w:rsidRPr="009D49C6" w:rsidRDefault="00C12B70" w:rsidP="00040A4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t>0,590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 = 19 597 912,33 / 33 201 986,99</w:t>
            </w:r>
            <w:r w:rsidR="008647B6" w:rsidRPr="009D49C6">
              <w:rPr>
                <w:rFonts w:ascii="Arial" w:hAnsi="Arial" w:cs="Arial"/>
                <w:sz w:val="20"/>
                <w:szCs w:val="20"/>
              </w:rPr>
              <w:t>, руб./руб.</w:t>
            </w:r>
          </w:p>
          <w:p w14:paraId="591D630D" w14:textId="77777777" w:rsidR="00154608" w:rsidRPr="009D49C6" w:rsidRDefault="00614ADB" w:rsidP="00040A4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49C6">
              <w:rPr>
                <w:rFonts w:ascii="Arial" w:hAnsi="Arial" w:cs="Arial"/>
                <w:i/>
                <w:sz w:val="20"/>
                <w:szCs w:val="20"/>
              </w:rPr>
              <w:t>Показатель = экологические платежи за сверхнормативные выбросы, сбросы, за размещение отходов / экологические платежи, всего за отчетный год, руб./руб.</w:t>
            </w:r>
          </w:p>
        </w:tc>
      </w:tr>
      <w:tr w:rsidR="009C73D6" w:rsidRPr="009D49C6" w14:paraId="0926824E" w14:textId="77777777" w:rsidTr="001F09A5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0284B" w14:textId="77777777" w:rsidR="009C73D6" w:rsidRPr="009D49C6" w:rsidRDefault="009C73D6" w:rsidP="004C5161">
            <w:pPr>
              <w:pStyle w:val="a8"/>
              <w:numPr>
                <w:ilvl w:val="1"/>
                <w:numId w:val="13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69772" w14:textId="77777777" w:rsidR="009C73D6" w:rsidRPr="009D49C6" w:rsidRDefault="00925454" w:rsidP="00925454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9D49C6">
              <w:rPr>
                <w:rFonts w:ascii="Arial" w:hAnsi="Arial" w:cs="Arial"/>
                <w:b/>
                <w:sz w:val="20"/>
              </w:rPr>
              <w:t>Энергопроизводство</w:t>
            </w:r>
            <w:proofErr w:type="spellEnd"/>
            <w:r w:rsidRPr="009D49C6">
              <w:rPr>
                <w:rFonts w:ascii="Arial" w:hAnsi="Arial" w:cs="Arial"/>
                <w:b/>
                <w:sz w:val="20"/>
              </w:rPr>
              <w:t xml:space="preserve"> из возобновляемых источников энергии (ВИЭ), в том числе для собственных нужд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CADDB" w14:textId="6CB06A1B" w:rsidR="009C73D6" w:rsidRPr="009D49C6" w:rsidRDefault="007059C5" w:rsidP="007059C5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Нет данных.</w:t>
            </w:r>
          </w:p>
        </w:tc>
      </w:tr>
    </w:tbl>
    <w:p w14:paraId="25619259" w14:textId="77777777" w:rsidR="00FB6AA4" w:rsidRPr="009D49C6" w:rsidRDefault="00215C02" w:rsidP="00215C02">
      <w:pPr>
        <w:spacing w:before="240" w:after="240" w:line="259" w:lineRule="auto"/>
        <w:ind w:right="0" w:firstLine="0"/>
        <w:jc w:val="center"/>
        <w:rPr>
          <w:rFonts w:ascii="Arial" w:hAnsi="Arial" w:cs="Arial"/>
          <w:b/>
        </w:rPr>
      </w:pPr>
      <w:r w:rsidRPr="009D49C6">
        <w:rPr>
          <w:rFonts w:ascii="Arial" w:hAnsi="Arial" w:cs="Arial"/>
          <w:b/>
        </w:rPr>
        <w:t>Раздел 3. Раскрытие информации / Прозрачность</w:t>
      </w:r>
    </w:p>
    <w:tbl>
      <w:tblPr>
        <w:tblStyle w:val="TableGrid"/>
        <w:tblW w:w="14387" w:type="dxa"/>
        <w:tblInd w:w="-216" w:type="dxa"/>
        <w:tblLayout w:type="fixed"/>
        <w:tblCellMar>
          <w:top w:w="6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638"/>
        <w:gridCol w:w="5811"/>
        <w:gridCol w:w="7938"/>
      </w:tblGrid>
      <w:tr w:rsidR="00850D78" w:rsidRPr="009D49C6" w14:paraId="17641E0F" w14:textId="77777777" w:rsidTr="00C36128">
        <w:trPr>
          <w:trHeight w:val="240"/>
          <w:tblHeader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83A06" w14:textId="77777777" w:rsidR="00850D78" w:rsidRPr="009D49C6" w:rsidRDefault="00850D78" w:rsidP="000B036F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6BBEB" w14:textId="77777777" w:rsidR="00850D78" w:rsidRPr="009D49C6" w:rsidRDefault="00850D78" w:rsidP="000B036F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Критерий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E33E1A4" w14:textId="77777777" w:rsidR="00850D78" w:rsidRPr="009D49C6" w:rsidRDefault="00850D78" w:rsidP="000B036F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Учет в рейтинге</w:t>
            </w:r>
          </w:p>
        </w:tc>
      </w:tr>
      <w:tr w:rsidR="00850D78" w:rsidRPr="009D49C6" w14:paraId="50494335" w14:textId="77777777" w:rsidTr="00C36128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1D1E1" w14:textId="77777777" w:rsidR="00850D78" w:rsidRPr="009D49C6" w:rsidRDefault="00850D78" w:rsidP="00443E87">
            <w:pPr>
              <w:pStyle w:val="a8"/>
              <w:numPr>
                <w:ilvl w:val="1"/>
                <w:numId w:val="14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D99ED" w14:textId="77777777" w:rsidR="00850D78" w:rsidRPr="009D49C6" w:rsidRDefault="00C36128" w:rsidP="00C36128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Наличие нефинансовой отчетности в области устойчивого развития либо экологического отчета в соответствии с требованиями международных организаций (например, GRI, IPIECA)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C098B" w14:textId="6F7F2A56" w:rsidR="00850D78" w:rsidRPr="009D49C6" w:rsidRDefault="00376208" w:rsidP="003E5A36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 xml:space="preserve">Имеется. Принципиальные проектные решения разработаны в соответствии с экологическими требованиями российского законодательства и в соответствии с Экологической и социальной политикой ЕБРР (ОВОСС для системы транспорта нефти Даниловского НГКМ </w:t>
            </w:r>
            <w:r w:rsidR="002C63C4" w:rsidRPr="009D49C6">
              <w:rPr>
                <w:rFonts w:ascii="Arial" w:hAnsi="Arial" w:cs="Arial"/>
                <w:sz w:val="20"/>
                <w:szCs w:val="20"/>
              </w:rPr>
              <w:t>(</w:t>
            </w:r>
            <w:r w:rsidRPr="009D49C6">
              <w:rPr>
                <w:rFonts w:ascii="Arial" w:hAnsi="Arial" w:cs="Arial"/>
                <w:sz w:val="20"/>
                <w:szCs w:val="20"/>
              </w:rPr>
              <w:t>стр. 21</w:t>
            </w:r>
            <w:r w:rsidR="002C63C4" w:rsidRPr="009D49C6">
              <w:rPr>
                <w:rFonts w:ascii="Arial" w:hAnsi="Arial" w:cs="Arial"/>
                <w:sz w:val="20"/>
                <w:szCs w:val="20"/>
              </w:rPr>
              <w:t>)</w:t>
            </w:r>
            <w:r w:rsidR="00B6574D" w:rsidRPr="009D49C6">
              <w:rPr>
                <w:rFonts w:ascii="Arial" w:hAnsi="Arial" w:cs="Arial"/>
                <w:sz w:val="20"/>
                <w:szCs w:val="20"/>
              </w:rPr>
              <w:t xml:space="preserve"> размещен на корпоративном сайте ООО «ИНК»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3"/>
            </w:r>
            <w:r w:rsidR="00EA23B5" w:rsidRPr="009D49C6">
              <w:rPr>
                <w:rFonts w:ascii="Arial" w:hAnsi="Arial" w:cs="Arial"/>
                <w:sz w:val="20"/>
                <w:szCs w:val="20"/>
              </w:rPr>
              <w:t>)</w:t>
            </w:r>
            <w:r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878399" w14:textId="1CDC962E" w:rsidR="004740D4" w:rsidRPr="009D49C6" w:rsidRDefault="004740D4" w:rsidP="003E5A36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 xml:space="preserve">ОВОСС при разработке Ярактинского месторождения (нефтяная и газовая часть) </w:t>
            </w:r>
            <w:r w:rsidR="00CE4267" w:rsidRPr="009D49C6">
              <w:rPr>
                <w:rFonts w:ascii="Arial" w:hAnsi="Arial" w:cs="Arial"/>
                <w:sz w:val="20"/>
                <w:szCs w:val="20"/>
              </w:rPr>
              <w:t xml:space="preserve">проведена в 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соответствии с требованиями ЕБРР Проект разработан с учетом применимых экологических стандартов Европейского Союза, а также, при </w:t>
            </w:r>
            <w:r w:rsidRPr="009D49C6">
              <w:rPr>
                <w:rFonts w:ascii="Arial" w:hAnsi="Arial" w:cs="Arial"/>
                <w:sz w:val="20"/>
                <w:szCs w:val="20"/>
              </w:rPr>
              <w:lastRenderedPageBreak/>
              <w:t>отсутствии специфичных стандартов ЕС, других применимых международных стандартов</w:t>
            </w:r>
            <w:r w:rsidR="00074069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4"/>
            </w:r>
            <w:r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EAE80" w14:textId="052D10A5" w:rsidR="00787DD1" w:rsidRPr="009D49C6" w:rsidRDefault="00787DD1" w:rsidP="003E5A36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Отчет об исполнении плана мероприятий по охране окружающей природной среды (</w:t>
            </w:r>
            <w:r w:rsidRPr="009D49C6">
              <w:rPr>
                <w:rFonts w:ascii="Arial" w:hAnsi="Arial" w:cs="Arial"/>
                <w:sz w:val="20"/>
                <w:szCs w:val="20"/>
                <w:lang w:val="en-US"/>
              </w:rPr>
              <w:t>ESAP</w:t>
            </w:r>
            <w:r w:rsidRPr="009D49C6">
              <w:rPr>
                <w:rFonts w:ascii="Arial" w:hAnsi="Arial" w:cs="Arial"/>
                <w:sz w:val="20"/>
                <w:szCs w:val="20"/>
              </w:rPr>
              <w:t>-1) за 2018 год (стр. 6-56) размещен на корпоративном сайте ООО «ИНК»</w:t>
            </w:r>
            <w:r w:rsidR="009F7114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9F7114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5"/>
            </w:r>
            <w:r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0D78" w:rsidRPr="009D49C6" w14:paraId="7D1898DA" w14:textId="77777777" w:rsidTr="00C36128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438E0" w14:textId="77777777" w:rsidR="00850D78" w:rsidRPr="009D49C6" w:rsidRDefault="00850D78" w:rsidP="00850D78">
            <w:pPr>
              <w:pStyle w:val="a8"/>
              <w:numPr>
                <w:ilvl w:val="1"/>
                <w:numId w:val="14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69D14" w14:textId="77777777" w:rsidR="00850D78" w:rsidRPr="009D49C6" w:rsidRDefault="008876C5" w:rsidP="000B036F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Внешнее подтверждение (заверение) нефинансовой отчетности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B8C77" w14:textId="33E0B8DE" w:rsidR="00850D78" w:rsidRPr="009D49C6" w:rsidRDefault="00661FC2" w:rsidP="003E5A36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Нет данных</w:t>
            </w:r>
            <w:r w:rsidR="003E5A36"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0D78" w:rsidRPr="009D49C6" w14:paraId="70BD0829" w14:textId="77777777" w:rsidTr="00BA7314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CEB6B" w14:textId="77777777" w:rsidR="00850D78" w:rsidRPr="009D49C6" w:rsidRDefault="00850D78" w:rsidP="00850D78">
            <w:pPr>
              <w:pStyle w:val="a8"/>
              <w:numPr>
                <w:ilvl w:val="1"/>
                <w:numId w:val="14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0240B" w14:textId="77777777" w:rsidR="00850D78" w:rsidRPr="009D49C6" w:rsidRDefault="00BE133A" w:rsidP="00BE133A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Доступность в публичном пространстве документации по оценке воздействия на окружающую среду (например, ОВОС) в течение жизненного цикла проекта для действующих проектов, требующих прохождения государственной экологической экспертизы (ГЭЭ)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9EE4" w14:textId="77777777" w:rsidR="00850D78" w:rsidRDefault="002842C2" w:rsidP="002842C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Отчеты по Оценке воздействия на окружающую природную и социальную среду (ОВОСС) при разработке Ярактинского и Даниловского нефтегазоконденсатных месторождений, а также нетехническое резюме</w:t>
            </w:r>
            <w:r w:rsidR="006A18AC" w:rsidRPr="009D49C6">
              <w:rPr>
                <w:rFonts w:ascii="Arial" w:hAnsi="Arial" w:cs="Arial"/>
                <w:sz w:val="20"/>
                <w:szCs w:val="20"/>
              </w:rPr>
              <w:t xml:space="preserve"> «Оценка воздействия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65F" w:rsidRPr="009D49C6">
              <w:rPr>
                <w:rFonts w:ascii="Arial" w:hAnsi="Arial" w:cs="Arial"/>
                <w:sz w:val="20"/>
                <w:szCs w:val="20"/>
              </w:rPr>
              <w:t xml:space="preserve">Иркутского завода полимеров на окружающую природную и социальную среду» </w:t>
            </w:r>
            <w:r w:rsidR="00430DBF" w:rsidRPr="009D49C6">
              <w:rPr>
                <w:rFonts w:ascii="Arial" w:hAnsi="Arial" w:cs="Arial"/>
                <w:sz w:val="20"/>
                <w:szCs w:val="20"/>
              </w:rPr>
              <w:t>представлены на корпоративном сайте ООО «ИНК»</w:t>
            </w:r>
            <w:r w:rsidR="00FD76CD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FD76CD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="00430DBF"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8AA3DC" w14:textId="69073E1E" w:rsidR="00264D8B" w:rsidRPr="00C40FEE" w:rsidRDefault="00956DB4" w:rsidP="00C40FEE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проекты</w:t>
            </w:r>
            <w:r w:rsidR="00791F55">
              <w:rPr>
                <w:rFonts w:ascii="Arial" w:hAnsi="Arial" w:cs="Arial"/>
                <w:sz w:val="20"/>
                <w:szCs w:val="20"/>
              </w:rPr>
              <w:t>, подлежащие прохождению ГЭЭ, размещаются на корпоративном сайте Компании в разделе «Безопасность, общество, экология → Общественные обсуждения»</w:t>
            </w:r>
            <w:r w:rsidR="002F489D" w:rsidRPr="002F489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="00C40FEE">
              <w:rPr>
                <w:rFonts w:ascii="Arial" w:hAnsi="Arial" w:cs="Arial"/>
                <w:sz w:val="20"/>
                <w:szCs w:val="20"/>
              </w:rPr>
              <w:t xml:space="preserve"> на период прохождения ГЭЭ для ознакомления с ними общественности.</w:t>
            </w:r>
            <w:r w:rsidR="00C64D5D">
              <w:rPr>
                <w:rFonts w:ascii="Arial" w:hAnsi="Arial" w:cs="Arial"/>
                <w:sz w:val="20"/>
                <w:szCs w:val="20"/>
              </w:rPr>
              <w:t xml:space="preserve"> Также проектная документация, включая </w:t>
            </w:r>
            <w:r w:rsidR="00EA3084">
              <w:rPr>
                <w:rFonts w:ascii="Arial" w:hAnsi="Arial" w:cs="Arial"/>
                <w:sz w:val="20"/>
                <w:szCs w:val="20"/>
              </w:rPr>
              <w:t xml:space="preserve">материалы </w:t>
            </w:r>
            <w:r w:rsidR="00C64D5D">
              <w:rPr>
                <w:rFonts w:ascii="Arial" w:hAnsi="Arial" w:cs="Arial"/>
                <w:sz w:val="20"/>
                <w:szCs w:val="20"/>
              </w:rPr>
              <w:t>ОВОС, направля</w:t>
            </w:r>
            <w:r w:rsidR="00D41141">
              <w:rPr>
                <w:rFonts w:ascii="Arial" w:hAnsi="Arial" w:cs="Arial"/>
                <w:sz w:val="20"/>
                <w:szCs w:val="20"/>
              </w:rPr>
              <w:t>е</w:t>
            </w:r>
            <w:r w:rsidR="00C64D5D">
              <w:rPr>
                <w:rFonts w:ascii="Arial" w:hAnsi="Arial" w:cs="Arial"/>
                <w:sz w:val="20"/>
                <w:szCs w:val="20"/>
              </w:rPr>
              <w:t xml:space="preserve">тся в администрацию </w:t>
            </w:r>
            <w:r w:rsidR="00EA3084">
              <w:rPr>
                <w:rFonts w:ascii="Arial" w:hAnsi="Arial" w:cs="Arial"/>
                <w:sz w:val="20"/>
                <w:szCs w:val="20"/>
              </w:rPr>
              <w:t>муниципального образования, уполномоченного на проведение общественных слушаний.</w:t>
            </w:r>
          </w:p>
        </w:tc>
      </w:tr>
      <w:tr w:rsidR="00850D78" w:rsidRPr="009D49C6" w14:paraId="6B54E0A9" w14:textId="77777777" w:rsidTr="00C36128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EF38C" w14:textId="77777777" w:rsidR="00850D78" w:rsidRPr="009D49C6" w:rsidRDefault="00850D78" w:rsidP="00850D78">
            <w:pPr>
              <w:pStyle w:val="a8"/>
              <w:numPr>
                <w:ilvl w:val="1"/>
                <w:numId w:val="14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21601" w14:textId="77777777" w:rsidR="00850D78" w:rsidRPr="009D49C6" w:rsidRDefault="00087E25" w:rsidP="00087E2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Доступность в публичном пространстве ПЛАРН и ПЛА (в части воздействия на окружающую среду)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CCEC3" w14:textId="410A613D" w:rsidR="00850D78" w:rsidRPr="009D49C6" w:rsidRDefault="009811C4" w:rsidP="00EE3BE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ПЛАРН и ПЛА не опубликованы в связи с наличием конфиденциальных сведений</w:t>
            </w:r>
            <w:r w:rsidR="00E11D85"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0D78" w:rsidRPr="009D49C6" w14:paraId="4385A814" w14:textId="77777777" w:rsidTr="00BA7314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B9AB9" w14:textId="77777777" w:rsidR="00850D78" w:rsidRPr="009D49C6" w:rsidRDefault="00850D78" w:rsidP="00850D78">
            <w:pPr>
              <w:pStyle w:val="a8"/>
              <w:numPr>
                <w:ilvl w:val="1"/>
                <w:numId w:val="14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B7144" w14:textId="77777777" w:rsidR="00850D78" w:rsidRPr="009D49C6" w:rsidRDefault="00BF7EE8" w:rsidP="00BF7EE8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Информирование общественности на сайте компании об авариях и инцидентах и мерах по ликвидации их последствий со значительным</w:t>
            </w:r>
            <w:r w:rsidRPr="009D49C6">
              <w:rPr>
                <w:rFonts w:ascii="Arial" w:hAnsi="Arial" w:cs="Arial"/>
                <w:sz w:val="20"/>
              </w:rPr>
              <w:t xml:space="preserve"> (вызвавшим общественный резонанс</w:t>
            </w:r>
            <w:r w:rsidR="005F6B82" w:rsidRPr="009D49C6">
              <w:rPr>
                <w:rFonts w:ascii="Arial" w:hAnsi="Arial" w:cs="Arial"/>
                <w:b/>
                <w:sz w:val="20"/>
                <w:vertAlign w:val="superscript"/>
              </w:rPr>
              <w:footnoteReference w:id="38"/>
            </w:r>
            <w:r w:rsidRPr="009D49C6">
              <w:rPr>
                <w:rFonts w:ascii="Arial" w:hAnsi="Arial" w:cs="Arial"/>
                <w:sz w:val="20"/>
              </w:rPr>
              <w:t xml:space="preserve">) </w:t>
            </w:r>
            <w:r w:rsidRPr="009D49C6">
              <w:rPr>
                <w:rFonts w:ascii="Arial" w:hAnsi="Arial" w:cs="Arial"/>
                <w:b/>
                <w:sz w:val="20"/>
              </w:rPr>
              <w:t xml:space="preserve">социально-экологическим </w:t>
            </w:r>
            <w:r w:rsidRPr="009D49C6">
              <w:rPr>
                <w:rFonts w:ascii="Arial" w:hAnsi="Arial" w:cs="Arial"/>
                <w:b/>
                <w:sz w:val="20"/>
              </w:rPr>
              <w:lastRenderedPageBreak/>
              <w:t>ущербом</w:t>
            </w:r>
            <w:r w:rsidR="00FC00D6" w:rsidRPr="009D49C6">
              <w:rPr>
                <w:rFonts w:ascii="Arial" w:hAnsi="Arial" w:cs="Arial"/>
                <w:b/>
                <w:sz w:val="20"/>
                <w:vertAlign w:val="superscript"/>
              </w:rPr>
              <w:footnoteReference w:id="39"/>
            </w:r>
            <w:r w:rsidRPr="009D49C6">
              <w:rPr>
                <w:rFonts w:ascii="Arial" w:hAnsi="Arial" w:cs="Arial"/>
                <w:b/>
                <w:sz w:val="20"/>
              </w:rPr>
              <w:t>, включая деятельность компаний подрядчиков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7F4E" w14:textId="3A8CF5F3" w:rsidR="00850D78" w:rsidRPr="005B769E" w:rsidRDefault="00A747D9" w:rsidP="005B769E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769E">
              <w:rPr>
                <w:rFonts w:ascii="Arial" w:hAnsi="Arial" w:cs="Arial"/>
                <w:sz w:val="20"/>
                <w:szCs w:val="20"/>
              </w:rPr>
              <w:lastRenderedPageBreak/>
              <w:t>Авари</w:t>
            </w:r>
            <w:r w:rsidR="005B769E">
              <w:rPr>
                <w:rFonts w:ascii="Arial" w:hAnsi="Arial" w:cs="Arial"/>
                <w:sz w:val="20"/>
                <w:szCs w:val="20"/>
              </w:rPr>
              <w:t>и</w:t>
            </w:r>
            <w:r w:rsidRPr="005B769E">
              <w:rPr>
                <w:rFonts w:ascii="Arial" w:hAnsi="Arial" w:cs="Arial"/>
                <w:sz w:val="20"/>
                <w:szCs w:val="20"/>
              </w:rPr>
              <w:t xml:space="preserve"> и инцидент</w:t>
            </w:r>
            <w:r w:rsidR="005B769E">
              <w:rPr>
                <w:rFonts w:ascii="Arial" w:hAnsi="Arial" w:cs="Arial"/>
                <w:sz w:val="20"/>
                <w:szCs w:val="20"/>
              </w:rPr>
              <w:t xml:space="preserve">ы со значительным </w:t>
            </w:r>
            <w:r w:rsidR="005B769E" w:rsidRPr="005B769E">
              <w:rPr>
                <w:rFonts w:ascii="Arial" w:hAnsi="Arial" w:cs="Arial"/>
                <w:sz w:val="20"/>
                <w:szCs w:val="20"/>
              </w:rPr>
              <w:t>социально-экологическим ущербом</w:t>
            </w:r>
            <w:r w:rsidRPr="005B769E">
              <w:rPr>
                <w:rFonts w:ascii="Arial" w:hAnsi="Arial" w:cs="Arial"/>
                <w:sz w:val="20"/>
                <w:szCs w:val="20"/>
              </w:rPr>
              <w:t xml:space="preserve"> за отчетный период не зафиксирован</w:t>
            </w:r>
            <w:r w:rsidR="005B769E">
              <w:rPr>
                <w:rFonts w:ascii="Arial" w:hAnsi="Arial" w:cs="Arial"/>
                <w:sz w:val="20"/>
                <w:szCs w:val="20"/>
              </w:rPr>
              <w:t>ы</w:t>
            </w:r>
            <w:r w:rsidRPr="005B7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0D78" w:rsidRPr="009D49C6" w14:paraId="06BFC758" w14:textId="77777777" w:rsidTr="00BA7314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DF1CF" w14:textId="77777777" w:rsidR="00850D78" w:rsidRPr="009D49C6" w:rsidRDefault="00850D78" w:rsidP="00850D78">
            <w:pPr>
              <w:pStyle w:val="a8"/>
              <w:numPr>
                <w:ilvl w:val="1"/>
                <w:numId w:val="14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29DA4" w14:textId="77777777" w:rsidR="00850D78" w:rsidRPr="009D49C6" w:rsidRDefault="001834A0" w:rsidP="001834A0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Информирование общественности на сайте компании о наличии спорных экологических ситуаций</w:t>
            </w:r>
            <w:r w:rsidR="00C010FC" w:rsidRPr="009D49C6">
              <w:rPr>
                <w:rFonts w:ascii="Arial" w:hAnsi="Arial" w:cs="Arial"/>
                <w:b/>
                <w:sz w:val="20"/>
                <w:vertAlign w:val="superscript"/>
              </w:rPr>
              <w:footnoteReference w:id="40"/>
            </w:r>
            <w:r w:rsidRPr="009D49C6">
              <w:rPr>
                <w:rFonts w:ascii="Arial" w:hAnsi="Arial" w:cs="Arial"/>
                <w:b/>
                <w:sz w:val="20"/>
              </w:rPr>
              <w:t xml:space="preserve"> и действиях, направленных на их разрешение, на территориях присутствия компании, включая деятельность компаний подрядчиков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F7EA" w14:textId="5D05A514" w:rsidR="00424DBA" w:rsidRPr="009D49C6" w:rsidRDefault="00523F2A" w:rsidP="0073693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С</w:t>
            </w:r>
            <w:r w:rsidR="001834A0" w:rsidRPr="009D49C6">
              <w:rPr>
                <w:rFonts w:ascii="Arial" w:hAnsi="Arial" w:cs="Arial"/>
                <w:sz w:val="20"/>
                <w:szCs w:val="20"/>
              </w:rPr>
              <w:t>порные экологические ситуации за отчетный период отсутствуют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, на </w:t>
            </w:r>
            <w:hyperlink r:id="rId11" w:history="1">
              <w:r w:rsidRPr="009D49C6">
                <w:rPr>
                  <w:rStyle w:val="a4"/>
                  <w:rFonts w:ascii="Arial" w:hAnsi="Arial" w:cs="Arial"/>
                  <w:sz w:val="20"/>
                  <w:szCs w:val="20"/>
                </w:rPr>
                <w:t>https://wwf.ru/</w:t>
              </w:r>
            </w:hyperlink>
            <w:r w:rsidRPr="009D49C6">
              <w:rPr>
                <w:rFonts w:ascii="Arial" w:hAnsi="Arial" w:cs="Arial"/>
                <w:sz w:val="20"/>
                <w:szCs w:val="20"/>
              </w:rPr>
              <w:t xml:space="preserve"> не выявлено, в СМИ не найдено.</w:t>
            </w:r>
          </w:p>
        </w:tc>
      </w:tr>
      <w:tr w:rsidR="00850D78" w:rsidRPr="009D49C6" w14:paraId="0A430F7C" w14:textId="77777777" w:rsidTr="00BA7314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F2DB3" w14:textId="77777777" w:rsidR="00850D78" w:rsidRPr="009D49C6" w:rsidRDefault="00850D78" w:rsidP="00850D78">
            <w:pPr>
              <w:pStyle w:val="a8"/>
              <w:numPr>
                <w:ilvl w:val="1"/>
                <w:numId w:val="14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8DE62" w14:textId="77777777" w:rsidR="00850D78" w:rsidRPr="009D49C6" w:rsidRDefault="00137581" w:rsidP="000B036F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Наличие установленного порядка работы с обращениями граждан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862A7" w14:textId="099AE98A" w:rsidR="009E56AA" w:rsidRPr="009D49C6" w:rsidRDefault="00727F52" w:rsidP="009E56AA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Е</w:t>
            </w:r>
            <w:r w:rsidR="00137581" w:rsidRPr="009D49C6">
              <w:rPr>
                <w:rFonts w:ascii="Arial" w:hAnsi="Arial" w:cs="Arial"/>
                <w:sz w:val="20"/>
                <w:szCs w:val="20"/>
              </w:rPr>
              <w:t>сть механизм обратной связи и порядок работы с обращениями</w:t>
            </w:r>
            <w:r w:rsidR="001C476A" w:rsidRPr="009D49C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14D339" w14:textId="77777777" w:rsidR="009E56AA" w:rsidRPr="009D49C6" w:rsidRDefault="00503C0B" w:rsidP="00503C0B">
            <w:pPr>
              <w:pStyle w:val="a8"/>
              <w:spacing w:line="259" w:lineRule="auto"/>
              <w:ind w:left="34" w:hanging="3"/>
              <w:rPr>
                <w:rFonts w:ascii="Arial" w:hAnsi="Arial" w:cs="Arial"/>
                <w:sz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Инструкция «О порядке рассмотрения жалоб и обращений общественности в ООО «ИНК»</w:t>
            </w:r>
            <w:r w:rsidR="0004395D" w:rsidRPr="009D49C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04395D"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1"/>
            </w:r>
            <w:r w:rsidR="001C476A" w:rsidRPr="009D49C6">
              <w:rPr>
                <w:rFonts w:ascii="Arial" w:hAnsi="Arial" w:cs="Arial"/>
                <w:sz w:val="20"/>
              </w:rPr>
              <w:t>.</w:t>
            </w:r>
          </w:p>
          <w:p w14:paraId="15BF86BF" w14:textId="77777777" w:rsidR="001C476A" w:rsidRPr="009D49C6" w:rsidRDefault="001C476A" w:rsidP="001C476A">
            <w:pPr>
              <w:pStyle w:val="a8"/>
              <w:spacing w:line="259" w:lineRule="auto"/>
              <w:ind w:left="34" w:hanging="3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Центр содействия безопасности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2"/>
            </w:r>
            <w:r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A0AE15" w14:textId="18DFAF61" w:rsidR="001C476A" w:rsidRPr="009D49C6" w:rsidRDefault="00BB0FAC" w:rsidP="00503C0B">
            <w:pPr>
              <w:pStyle w:val="a8"/>
              <w:spacing w:line="259" w:lineRule="auto"/>
              <w:ind w:left="34" w:hanging="3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Обратная связь</w:t>
            </w:r>
            <w:r w:rsidRPr="009D49C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3"/>
            </w:r>
            <w:r w:rsidRPr="009D4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0D78" w:rsidRPr="009D49C6" w14:paraId="6D1432A7" w14:textId="77777777" w:rsidTr="00C36128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5AFD5" w14:textId="77777777" w:rsidR="00850D78" w:rsidRPr="009D49C6" w:rsidRDefault="00850D78" w:rsidP="00850D78">
            <w:pPr>
              <w:pStyle w:val="a8"/>
              <w:numPr>
                <w:ilvl w:val="1"/>
                <w:numId w:val="14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6986" w14:textId="77777777" w:rsidR="00850D78" w:rsidRPr="009D49C6" w:rsidRDefault="00137581" w:rsidP="00137581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Вовлечение заинтересованной общественности в проведение и анализ командно-штабных учений, комплексных и иных учений по ЛАРН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E21389" w14:textId="6770971A" w:rsidR="00850D78" w:rsidRPr="009D49C6" w:rsidRDefault="00E05104" w:rsidP="00D73032">
            <w:pPr>
              <w:pStyle w:val="a8"/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Нет данных.</w:t>
            </w:r>
          </w:p>
        </w:tc>
      </w:tr>
      <w:tr w:rsidR="00850D78" w:rsidRPr="009D49C6" w14:paraId="7EB9C997" w14:textId="77777777" w:rsidTr="00C36128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8203D" w14:textId="77777777" w:rsidR="00850D78" w:rsidRPr="009D49C6" w:rsidRDefault="00850D78" w:rsidP="00850D78">
            <w:pPr>
              <w:pStyle w:val="a8"/>
              <w:numPr>
                <w:ilvl w:val="1"/>
                <w:numId w:val="14"/>
              </w:numPr>
              <w:tabs>
                <w:tab w:val="left" w:pos="387"/>
              </w:tabs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98977" w14:textId="77777777" w:rsidR="00850D78" w:rsidRPr="009D49C6" w:rsidRDefault="009F3D18" w:rsidP="00B12322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Доступность количественных результатов (отражающих состояние и динамику природной среды) производственного экологического мониторинга для общественности с обязательным размещением в публичном пространстве</w:t>
            </w:r>
            <w:r w:rsidRPr="009D49C6">
              <w:rPr>
                <w:rFonts w:ascii="Arial" w:hAnsi="Arial" w:cs="Arial"/>
                <w:sz w:val="20"/>
              </w:rPr>
              <w:t xml:space="preserve"> (как вариант - в формате информационной справки)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140B6" w14:textId="77777777" w:rsidR="00AE14B9" w:rsidRDefault="00AE14B9" w:rsidP="00063DB7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Количественные результаты </w:t>
            </w:r>
            <w:r w:rsidRPr="00AE14B9">
              <w:rPr>
                <w:rFonts w:ascii="Arial" w:hAnsi="Arial" w:cs="Arial"/>
                <w:sz w:val="20"/>
                <w:szCs w:val="20"/>
              </w:rPr>
              <w:t>(отражающи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E14B9">
              <w:rPr>
                <w:rFonts w:ascii="Arial" w:hAnsi="Arial" w:cs="Arial"/>
                <w:sz w:val="20"/>
                <w:szCs w:val="20"/>
              </w:rPr>
              <w:t xml:space="preserve"> состояние и динамику природной среды) экологического мониторинга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представлены на корпоративном сайте ООО «ИНК» в следующих документах:</w:t>
            </w:r>
          </w:p>
          <w:p w14:paraId="394BE867" w14:textId="71D56C8B" w:rsidR="00AE14B9" w:rsidRDefault="008F41D3" w:rsidP="008F41D3">
            <w:pPr>
              <w:pStyle w:val="a8"/>
              <w:numPr>
                <w:ilvl w:val="0"/>
                <w:numId w:val="21"/>
              </w:numPr>
              <w:tabs>
                <w:tab w:val="left" w:pos="291"/>
              </w:tabs>
              <w:spacing w:after="0" w:line="259" w:lineRule="auto"/>
              <w:ind w:left="4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41D3">
              <w:rPr>
                <w:rFonts w:ascii="Arial" w:hAnsi="Arial" w:cs="Arial"/>
                <w:sz w:val="20"/>
                <w:szCs w:val="20"/>
              </w:rPr>
              <w:t xml:space="preserve">Резюме по итогам проведения мониторинга окружающей среды (в </w:t>
            </w:r>
            <w:proofErr w:type="gramStart"/>
            <w:r w:rsidRPr="008F41D3">
              <w:rPr>
                <w:rFonts w:ascii="Arial" w:hAnsi="Arial" w:cs="Arial"/>
                <w:sz w:val="20"/>
                <w:szCs w:val="20"/>
              </w:rPr>
              <w:t>т.ч.</w:t>
            </w:r>
            <w:proofErr w:type="gramEnd"/>
            <w:r w:rsidRPr="008F41D3">
              <w:rPr>
                <w:rFonts w:ascii="Arial" w:hAnsi="Arial" w:cs="Arial"/>
                <w:sz w:val="20"/>
                <w:szCs w:val="20"/>
              </w:rPr>
              <w:t xml:space="preserve"> недр), а также фоновых изысканий территории ответственности ГК ИНК в 2018 году</w:t>
            </w:r>
            <w:r w:rsidR="00DD7233" w:rsidRPr="00DD7233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="001244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D87EA9" w14:textId="6CBB8B21" w:rsidR="008F41D3" w:rsidRDefault="00B04F4D" w:rsidP="008F41D3">
            <w:pPr>
              <w:pStyle w:val="a8"/>
              <w:numPr>
                <w:ilvl w:val="0"/>
                <w:numId w:val="21"/>
              </w:numPr>
              <w:tabs>
                <w:tab w:val="left" w:pos="291"/>
              </w:tabs>
              <w:spacing w:after="0" w:line="259" w:lineRule="auto"/>
              <w:ind w:left="4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Результаты оценки биоразнообразия на участках недр ООО «ИНК» (в виде выдержек из программ экологического мониторинга)</w:t>
            </w:r>
            <w:r w:rsidRPr="00B04F4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B04F4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="001244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BF7A0A" w14:textId="13DBA7A8" w:rsidR="007A06D5" w:rsidRPr="008F41D3" w:rsidRDefault="0012441C" w:rsidP="008F41D3">
            <w:pPr>
              <w:pStyle w:val="a8"/>
              <w:numPr>
                <w:ilvl w:val="0"/>
                <w:numId w:val="21"/>
              </w:numPr>
              <w:tabs>
                <w:tab w:val="left" w:pos="291"/>
              </w:tabs>
              <w:spacing w:after="0" w:line="259" w:lineRule="auto"/>
              <w:ind w:left="4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Pr="009D49C6">
              <w:rPr>
                <w:rFonts w:ascii="Arial" w:hAnsi="Arial" w:cs="Arial"/>
                <w:sz w:val="20"/>
              </w:rPr>
              <w:t>тчет о выполнении природоохранных и социальных мероприятий ООО «ИНК» за 2018 год</w:t>
            </w:r>
            <w:r w:rsidRPr="0012441C">
              <w:rPr>
                <w:rFonts w:ascii="Arial" w:hAnsi="Arial" w:cs="Arial"/>
                <w:sz w:val="20"/>
                <w:vertAlign w:val="superscript"/>
              </w:rPr>
              <w:footnoteReference w:id="46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A78B916" w14:textId="3E823D44" w:rsidR="000D07AF" w:rsidRPr="009D49C6" w:rsidRDefault="000D07AF">
      <w:pPr>
        <w:spacing w:after="160" w:line="259" w:lineRule="auto"/>
        <w:ind w:right="0" w:firstLine="0"/>
        <w:jc w:val="left"/>
        <w:rPr>
          <w:rFonts w:ascii="Arial" w:hAnsi="Arial" w:cs="Arial"/>
          <w:b/>
          <w:sz w:val="20"/>
          <w:szCs w:val="20"/>
        </w:rPr>
      </w:pPr>
    </w:p>
    <w:p w14:paraId="38779EA4" w14:textId="7E79F534" w:rsidR="00215C02" w:rsidRPr="009D49C6" w:rsidRDefault="00204320" w:rsidP="000171F9">
      <w:pPr>
        <w:spacing w:before="240" w:after="240" w:line="259" w:lineRule="auto"/>
        <w:ind w:right="0" w:firstLine="0"/>
        <w:jc w:val="center"/>
        <w:rPr>
          <w:rFonts w:ascii="Arial" w:hAnsi="Arial" w:cs="Arial"/>
          <w:sz w:val="20"/>
          <w:szCs w:val="20"/>
        </w:rPr>
      </w:pPr>
      <w:r w:rsidRPr="009D49C6">
        <w:rPr>
          <w:rFonts w:ascii="Arial" w:hAnsi="Arial" w:cs="Arial"/>
          <w:b/>
          <w:sz w:val="20"/>
          <w:szCs w:val="20"/>
        </w:rPr>
        <w:t xml:space="preserve">Тестовый режим в 2019 году </w:t>
      </w:r>
      <w:r w:rsidRPr="009D49C6">
        <w:rPr>
          <w:rFonts w:ascii="Arial" w:hAnsi="Arial" w:cs="Arial"/>
          <w:sz w:val="20"/>
          <w:szCs w:val="20"/>
        </w:rPr>
        <w:t>(для расчета рейтинга по данным 2018 года нижеприведенные критерии использоваться не будут)</w:t>
      </w:r>
    </w:p>
    <w:p w14:paraId="27C0D011" w14:textId="755E6FEB" w:rsidR="006A5549" w:rsidRPr="009D49C6" w:rsidRDefault="006A5549" w:rsidP="006A5549">
      <w:pPr>
        <w:spacing w:before="240" w:after="240" w:line="259" w:lineRule="auto"/>
        <w:ind w:right="0" w:firstLine="0"/>
        <w:rPr>
          <w:rFonts w:ascii="Arial" w:hAnsi="Arial" w:cs="Arial"/>
          <w:sz w:val="20"/>
          <w:szCs w:val="20"/>
        </w:rPr>
      </w:pPr>
      <w:r w:rsidRPr="009D49C6">
        <w:rPr>
          <w:rFonts w:ascii="Arial" w:eastAsiaTheme="minorEastAsia" w:hAnsi="Arial" w:cs="Arial"/>
          <w:color w:val="auto"/>
          <w:sz w:val="20"/>
          <w:szCs w:val="20"/>
        </w:rPr>
        <w:t>Критерий в Раздел 1:</w:t>
      </w:r>
    </w:p>
    <w:tbl>
      <w:tblPr>
        <w:tblStyle w:val="TableGrid"/>
        <w:tblW w:w="14387" w:type="dxa"/>
        <w:tblInd w:w="-216" w:type="dxa"/>
        <w:tblLayout w:type="fixed"/>
        <w:tblCellMar>
          <w:top w:w="6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638"/>
        <w:gridCol w:w="5811"/>
        <w:gridCol w:w="7938"/>
      </w:tblGrid>
      <w:tr w:rsidR="006A7434" w:rsidRPr="009D49C6" w14:paraId="7958FB2F" w14:textId="77777777" w:rsidTr="00576150">
        <w:trPr>
          <w:trHeight w:val="240"/>
          <w:tblHeader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B61198" w14:textId="77777777" w:rsidR="006A7434" w:rsidRPr="009D49C6" w:rsidRDefault="006A7434" w:rsidP="00576150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CDB5B5" w14:textId="77777777" w:rsidR="006A7434" w:rsidRPr="009D49C6" w:rsidRDefault="006A7434" w:rsidP="00576150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Критерий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6C0B128" w14:textId="3CC34668" w:rsidR="006A7434" w:rsidRPr="009D49C6" w:rsidRDefault="006A7434" w:rsidP="00576150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A7434" w:rsidRPr="009D49C6" w14:paraId="2E11CF67" w14:textId="77777777" w:rsidTr="00576150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927FE" w14:textId="77777777" w:rsidR="006A7434" w:rsidRPr="009D49C6" w:rsidRDefault="006A7434" w:rsidP="006A7434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02719" w14:textId="65134241" w:rsidR="006A7434" w:rsidRPr="009D49C6" w:rsidRDefault="006A5549" w:rsidP="006A5549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t>Наличие планов (или аналогичных документов) по адаптации хозяйственной деятельности компании к изменениям климата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8AC2B" w14:textId="77777777" w:rsidR="006A7434" w:rsidRPr="009D49C6" w:rsidRDefault="006A7434" w:rsidP="00576150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Нет данных.</w:t>
            </w:r>
          </w:p>
        </w:tc>
      </w:tr>
    </w:tbl>
    <w:p w14:paraId="7EEDE1B0" w14:textId="176C2858" w:rsidR="006670D8" w:rsidRPr="009D49C6" w:rsidRDefault="006670D8" w:rsidP="006670D8">
      <w:pPr>
        <w:spacing w:before="240" w:after="240" w:line="259" w:lineRule="auto"/>
        <w:ind w:right="0" w:firstLine="0"/>
        <w:rPr>
          <w:rFonts w:ascii="Arial" w:hAnsi="Arial" w:cs="Arial"/>
          <w:sz w:val="20"/>
          <w:szCs w:val="20"/>
        </w:rPr>
      </w:pPr>
      <w:r w:rsidRPr="009D49C6">
        <w:rPr>
          <w:rFonts w:ascii="Arial" w:eastAsiaTheme="minorEastAsia" w:hAnsi="Arial" w:cs="Arial"/>
          <w:color w:val="auto"/>
          <w:sz w:val="20"/>
          <w:szCs w:val="20"/>
        </w:rPr>
        <w:t>Критерии в Раздел 2:</w:t>
      </w:r>
    </w:p>
    <w:tbl>
      <w:tblPr>
        <w:tblStyle w:val="TableGrid"/>
        <w:tblW w:w="14387" w:type="dxa"/>
        <w:tblInd w:w="-216" w:type="dxa"/>
        <w:tblLayout w:type="fixed"/>
        <w:tblCellMar>
          <w:top w:w="6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638"/>
        <w:gridCol w:w="5811"/>
        <w:gridCol w:w="7938"/>
      </w:tblGrid>
      <w:tr w:rsidR="006670D8" w:rsidRPr="009D49C6" w14:paraId="7C01100A" w14:textId="77777777" w:rsidTr="00576150">
        <w:trPr>
          <w:trHeight w:val="240"/>
          <w:tblHeader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F81A72" w14:textId="77777777" w:rsidR="006670D8" w:rsidRPr="009D49C6" w:rsidRDefault="006670D8" w:rsidP="00576150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1B447A" w14:textId="77777777" w:rsidR="006670D8" w:rsidRPr="009D49C6" w:rsidRDefault="006670D8" w:rsidP="00576150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Критерий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C1EFDF2" w14:textId="2A70C63F" w:rsidR="006670D8" w:rsidRPr="009D49C6" w:rsidRDefault="006670D8" w:rsidP="00576150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670D8" w:rsidRPr="009D49C6" w14:paraId="3EFD851D" w14:textId="77777777" w:rsidTr="00576150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15BD3" w14:textId="77777777" w:rsidR="006670D8" w:rsidRPr="009D49C6" w:rsidRDefault="006670D8" w:rsidP="00576150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C81CC" w14:textId="73F316D9" w:rsidR="006670D8" w:rsidRPr="009D49C6" w:rsidRDefault="006670D8" w:rsidP="006670D8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t>Отношение суммы утилизированных и обезвреженных отходов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 (включая отходы, утилизированные и обезвреженные сторонними организациями), </w:t>
            </w:r>
            <w:r w:rsidRPr="009D49C6">
              <w:rPr>
                <w:rFonts w:ascii="Arial" w:hAnsi="Arial" w:cs="Arial"/>
                <w:b/>
                <w:sz w:val="20"/>
                <w:szCs w:val="20"/>
              </w:rPr>
              <w:t>к количеству отходов, образовавшихся за год</w:t>
            </w:r>
            <w:r w:rsidRPr="009D49C6">
              <w:rPr>
                <w:rFonts w:ascii="Arial" w:hAnsi="Arial" w:cs="Arial"/>
                <w:sz w:val="20"/>
                <w:szCs w:val="20"/>
              </w:rPr>
              <w:t xml:space="preserve"> (включая количество отходов, поступивших от других предприятий)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C4846" w14:textId="77777777" w:rsidR="006670D8" w:rsidRPr="009D49C6" w:rsidRDefault="006670D8" w:rsidP="00576150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Нет данных.</w:t>
            </w:r>
          </w:p>
        </w:tc>
      </w:tr>
      <w:tr w:rsidR="006670D8" w:rsidRPr="009D49C6" w14:paraId="139F97D1" w14:textId="77777777" w:rsidTr="00576150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881A7" w14:textId="77777777" w:rsidR="006670D8" w:rsidRPr="009D49C6" w:rsidRDefault="006670D8" w:rsidP="00576150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2AE85" w14:textId="7A1EBD71" w:rsidR="006670D8" w:rsidRPr="009D49C6" w:rsidRDefault="006670D8" w:rsidP="006670D8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t>Отношение площади рекультивированных загрязненных земель в течение года к площади загрязненных земель в течение года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E0FC4" w14:textId="739AA593" w:rsidR="006670D8" w:rsidRPr="009D49C6" w:rsidRDefault="00CD3A55" w:rsidP="00576150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3A55">
              <w:rPr>
                <w:rFonts w:ascii="Arial" w:hAnsi="Arial" w:cs="Arial"/>
                <w:sz w:val="20"/>
                <w:szCs w:val="20"/>
              </w:rPr>
              <w:t>В текущем периоде не зафиксировано инцидентов, которые привели бы к загрязнению земель.</w:t>
            </w:r>
          </w:p>
        </w:tc>
      </w:tr>
    </w:tbl>
    <w:p w14:paraId="5E187205" w14:textId="1C85277E" w:rsidR="000F23A1" w:rsidRPr="009D49C6" w:rsidRDefault="000F23A1" w:rsidP="000F23A1">
      <w:pPr>
        <w:spacing w:before="240" w:after="240" w:line="259" w:lineRule="auto"/>
        <w:ind w:right="0" w:firstLine="0"/>
        <w:rPr>
          <w:rFonts w:ascii="Arial" w:hAnsi="Arial" w:cs="Arial"/>
          <w:sz w:val="20"/>
          <w:szCs w:val="20"/>
        </w:rPr>
      </w:pPr>
      <w:r w:rsidRPr="009D49C6">
        <w:rPr>
          <w:rFonts w:ascii="Arial" w:eastAsiaTheme="minorEastAsia" w:hAnsi="Arial" w:cs="Arial"/>
          <w:color w:val="auto"/>
          <w:sz w:val="20"/>
          <w:szCs w:val="20"/>
        </w:rPr>
        <w:t>Критерий в Раздел 3:</w:t>
      </w:r>
    </w:p>
    <w:tbl>
      <w:tblPr>
        <w:tblStyle w:val="TableGrid"/>
        <w:tblW w:w="14387" w:type="dxa"/>
        <w:tblInd w:w="-216" w:type="dxa"/>
        <w:tblLayout w:type="fixed"/>
        <w:tblCellMar>
          <w:top w:w="6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638"/>
        <w:gridCol w:w="5811"/>
        <w:gridCol w:w="7938"/>
      </w:tblGrid>
      <w:tr w:rsidR="000F23A1" w:rsidRPr="009D49C6" w14:paraId="492F13E4" w14:textId="77777777" w:rsidTr="00576150">
        <w:trPr>
          <w:trHeight w:val="240"/>
          <w:tblHeader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DAFFFB" w14:textId="77777777" w:rsidR="000F23A1" w:rsidRPr="009D49C6" w:rsidRDefault="000F23A1" w:rsidP="00576150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B3C0A" w14:textId="77777777" w:rsidR="000F23A1" w:rsidRPr="009D49C6" w:rsidRDefault="000F23A1" w:rsidP="00576150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</w:rPr>
            </w:pPr>
            <w:r w:rsidRPr="009D49C6">
              <w:rPr>
                <w:rFonts w:ascii="Arial" w:hAnsi="Arial" w:cs="Arial"/>
                <w:b/>
                <w:sz w:val="20"/>
              </w:rPr>
              <w:t>Критерий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45B2F36" w14:textId="437216C9" w:rsidR="000F23A1" w:rsidRPr="009D49C6" w:rsidRDefault="000F23A1" w:rsidP="00576150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F23A1" w:rsidRPr="009D49C6" w14:paraId="610F533B" w14:textId="77777777" w:rsidTr="00576150">
        <w:trPr>
          <w:trHeight w:val="70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AF389" w14:textId="77777777" w:rsidR="000F23A1" w:rsidRPr="009D49C6" w:rsidRDefault="000F23A1" w:rsidP="00576150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DA336" w14:textId="095DE4EA" w:rsidR="000F23A1" w:rsidRPr="009D49C6" w:rsidRDefault="00A07340" w:rsidP="00A07340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D49C6">
              <w:rPr>
                <w:rFonts w:ascii="Arial" w:hAnsi="Arial" w:cs="Arial"/>
                <w:b/>
                <w:sz w:val="20"/>
                <w:szCs w:val="20"/>
              </w:rPr>
              <w:t>Доступность информации по доле/протяженности трубопроводов, эксплуатируемых компанией сверх нормативного срока службы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B43A8" w14:textId="77777777" w:rsidR="000F23A1" w:rsidRPr="009D49C6" w:rsidRDefault="000F23A1" w:rsidP="00576150">
            <w:pPr>
              <w:pStyle w:val="a8"/>
              <w:spacing w:line="259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9C6">
              <w:rPr>
                <w:rFonts w:ascii="Arial" w:hAnsi="Arial" w:cs="Arial"/>
                <w:sz w:val="20"/>
                <w:szCs w:val="20"/>
              </w:rPr>
              <w:t>Нет данных.</w:t>
            </w:r>
          </w:p>
        </w:tc>
      </w:tr>
    </w:tbl>
    <w:p w14:paraId="0551AF13" w14:textId="77777777" w:rsidR="006A7434" w:rsidRPr="009D49C6" w:rsidRDefault="006A7434" w:rsidP="006A7434">
      <w:pPr>
        <w:spacing w:before="240" w:after="240" w:line="259" w:lineRule="auto"/>
        <w:ind w:right="0" w:firstLine="0"/>
        <w:rPr>
          <w:rFonts w:ascii="Arial" w:hAnsi="Arial" w:cs="Arial"/>
          <w:sz w:val="20"/>
          <w:szCs w:val="20"/>
        </w:rPr>
      </w:pPr>
    </w:p>
    <w:sectPr w:rsidR="006A7434" w:rsidRPr="009D49C6" w:rsidSect="00D2702A">
      <w:footerReference w:type="even" r:id="rId12"/>
      <w:footerReference w:type="default" r:id="rId13"/>
      <w:footerReference w:type="first" r:id="rId14"/>
      <w:pgSz w:w="16836" w:h="11908" w:orient="landscape" w:code="9"/>
      <w:pgMar w:top="709" w:right="1101" w:bottom="39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A5B2" w14:textId="77777777" w:rsidR="00FE5B5B" w:rsidRDefault="00FE5B5B">
      <w:pPr>
        <w:spacing w:after="0" w:line="240" w:lineRule="auto"/>
      </w:pPr>
      <w:r>
        <w:separator/>
      </w:r>
    </w:p>
  </w:endnote>
  <w:endnote w:type="continuationSeparator" w:id="0">
    <w:p w14:paraId="32560FB0" w14:textId="77777777" w:rsidR="00FE5B5B" w:rsidRDefault="00FE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EA66" w14:textId="77777777" w:rsidR="000B036F" w:rsidRDefault="000B036F">
    <w:pPr>
      <w:spacing w:after="0" w:line="259" w:lineRule="auto"/>
      <w:ind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EB90CB1" w14:textId="77777777" w:rsidR="000B036F" w:rsidRDefault="000B036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11FE" w14:textId="77777777" w:rsidR="000B036F" w:rsidRDefault="000B036F">
    <w:pPr>
      <w:spacing w:after="0" w:line="259" w:lineRule="auto"/>
      <w:ind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B6AA4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</w:p>
  <w:p w14:paraId="538622F3" w14:textId="77777777" w:rsidR="000B036F" w:rsidRDefault="000B036F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765E" w14:textId="77777777" w:rsidR="000B036F" w:rsidRDefault="000B036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6BDE" w14:textId="77777777" w:rsidR="00FE5B5B" w:rsidRDefault="00FE5B5B">
      <w:pPr>
        <w:spacing w:after="0" w:line="240" w:lineRule="auto"/>
      </w:pPr>
      <w:r>
        <w:separator/>
      </w:r>
    </w:p>
  </w:footnote>
  <w:footnote w:type="continuationSeparator" w:id="0">
    <w:p w14:paraId="2B01AE1F" w14:textId="77777777" w:rsidR="00FE5B5B" w:rsidRDefault="00FE5B5B">
      <w:pPr>
        <w:spacing w:after="0" w:line="240" w:lineRule="auto"/>
      </w:pPr>
      <w:r>
        <w:continuationSeparator/>
      </w:r>
    </w:p>
  </w:footnote>
  <w:footnote w:id="1">
    <w:p w14:paraId="6B4BF211" w14:textId="77777777" w:rsidR="000B036F" w:rsidRPr="009D49C6" w:rsidRDefault="000B036F" w:rsidP="007440A2">
      <w:pPr>
        <w:pStyle w:val="a5"/>
        <w:ind w:left="567" w:firstLine="0"/>
        <w:jc w:val="left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</w:t>
      </w:r>
      <w:r w:rsidRPr="009D49C6">
        <w:rPr>
          <w:rFonts w:ascii="Arial" w:hAnsi="Arial" w:cs="Arial"/>
        </w:rPr>
        <w:t xml:space="preserve">Информация о действующей области распространения СЭМ </w:t>
      </w:r>
      <w:hyperlink r:id="rId1" w:history="1">
        <w:r w:rsidRPr="009D49C6">
          <w:rPr>
            <w:rStyle w:val="a4"/>
            <w:rFonts w:ascii="Arial" w:hAnsi="Arial" w:cs="Arial"/>
          </w:rPr>
          <w:t>https://irkutskoil.ru/society-and-ecology/</w:t>
        </w:r>
      </w:hyperlink>
    </w:p>
  </w:footnote>
  <w:footnote w:id="2">
    <w:p w14:paraId="5B92727B" w14:textId="77777777" w:rsidR="00171D33" w:rsidRPr="001D7C2D" w:rsidRDefault="00235E3A" w:rsidP="007440A2">
      <w:pPr>
        <w:pStyle w:val="a5"/>
        <w:ind w:left="567" w:firstLine="0"/>
        <w:jc w:val="left"/>
      </w:pPr>
      <w:r w:rsidRPr="009D49C6">
        <w:rPr>
          <w:rStyle w:val="a7"/>
          <w:rFonts w:ascii="Arial" w:hAnsi="Arial" w:cs="Arial"/>
        </w:rPr>
        <w:footnoteRef/>
      </w:r>
      <w:r w:rsidRPr="009D49C6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2" w:history="1">
        <w:r w:rsidR="00171D33" w:rsidRPr="009D49C6">
          <w:rPr>
            <w:rStyle w:val="a4"/>
            <w:rFonts w:ascii="Arial" w:hAnsi="Arial" w:cs="Arial"/>
          </w:rPr>
          <w:t>http://irkutskoil.ru/upload/iblock/cc1/cc109d24cea0ed279dc53031544ea032.pdf</w:t>
        </w:r>
      </w:hyperlink>
    </w:p>
  </w:footnote>
  <w:footnote w:id="3">
    <w:p w14:paraId="5CE02291" w14:textId="2B5768F6" w:rsidR="007014EF" w:rsidRPr="0058023B" w:rsidRDefault="007014EF" w:rsidP="007014EF">
      <w:pPr>
        <w:pStyle w:val="a5"/>
        <w:ind w:left="567" w:firstLine="0"/>
        <w:jc w:val="left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Отчет о выполнении природоохранных и социальных </w:t>
      </w:r>
      <w:r w:rsidRPr="0058023B">
        <w:rPr>
          <w:rFonts w:ascii="Arial" w:hAnsi="Arial" w:cs="Arial"/>
        </w:rPr>
        <w:t xml:space="preserve">мероприятий ООО «ИНК» за 2018 год </w:t>
      </w:r>
      <w:hyperlink r:id="rId3" w:history="1">
        <w:r w:rsidRPr="0058023B">
          <w:rPr>
            <w:rStyle w:val="a4"/>
            <w:rFonts w:ascii="Arial" w:hAnsi="Arial" w:cs="Arial"/>
          </w:rPr>
          <w:t>https://irkutskoil.ru/upload/iblock/5b9/5b9e98aa00e9d445ea78a223558e1d9f.pdf</w:t>
        </w:r>
      </w:hyperlink>
    </w:p>
  </w:footnote>
  <w:footnote w:id="4">
    <w:p w14:paraId="1C3EBFB6" w14:textId="49D8A035" w:rsidR="000B036F" w:rsidRPr="00BE0E1C" w:rsidRDefault="000B036F" w:rsidP="007440A2">
      <w:pPr>
        <w:pStyle w:val="a5"/>
        <w:ind w:left="567" w:firstLine="0"/>
        <w:jc w:val="left"/>
        <w:rPr>
          <w:rFonts w:ascii="Arial" w:hAnsi="Arial" w:cs="Arial"/>
        </w:rPr>
      </w:pPr>
      <w:r w:rsidRPr="00BE0E1C">
        <w:rPr>
          <w:rStyle w:val="a7"/>
          <w:rFonts w:ascii="Arial" w:hAnsi="Arial" w:cs="Arial"/>
        </w:rPr>
        <w:footnoteRef/>
      </w:r>
      <w:r w:rsidRPr="00BE0E1C">
        <w:rPr>
          <w:rFonts w:ascii="Arial" w:hAnsi="Arial" w:cs="Arial"/>
        </w:rPr>
        <w:t xml:space="preserve"> Под экологически ценными территориями понимаются особо охраняемые природные зоны (ООПТ), включая охранные и буферные зоны ООПТ, объекты Всемирного природного наследия (ВПН), водно-болотные угодья (ВБУ) международного значения (</w:t>
      </w:r>
      <w:proofErr w:type="spellStart"/>
      <w:r w:rsidRPr="00BE0E1C">
        <w:rPr>
          <w:rFonts w:ascii="Arial" w:hAnsi="Arial" w:cs="Arial"/>
        </w:rPr>
        <w:t>Рам</w:t>
      </w:r>
      <w:r w:rsidR="00EC5CB3">
        <w:rPr>
          <w:rFonts w:ascii="Arial" w:hAnsi="Arial" w:cs="Arial"/>
        </w:rPr>
        <w:t>с</w:t>
      </w:r>
      <w:r w:rsidRPr="00BE0E1C">
        <w:rPr>
          <w:rFonts w:ascii="Arial" w:hAnsi="Arial" w:cs="Arial"/>
        </w:rPr>
        <w:t>арские</w:t>
      </w:r>
      <w:proofErr w:type="spellEnd"/>
      <w:r w:rsidRPr="00BE0E1C">
        <w:rPr>
          <w:rFonts w:ascii="Arial" w:hAnsi="Arial" w:cs="Arial"/>
        </w:rPr>
        <w:t xml:space="preserve"> угодья), ключевые орнитологические территории России (КОТР), арктический регион, </w:t>
      </w:r>
      <w:proofErr w:type="spellStart"/>
      <w:r w:rsidRPr="00BE0E1C">
        <w:rPr>
          <w:rFonts w:ascii="Arial" w:hAnsi="Arial" w:cs="Arial"/>
        </w:rPr>
        <w:t>малонарушенные</w:t>
      </w:r>
      <w:proofErr w:type="spellEnd"/>
      <w:r w:rsidRPr="00BE0E1C">
        <w:rPr>
          <w:rFonts w:ascii="Arial" w:hAnsi="Arial" w:cs="Arial"/>
        </w:rPr>
        <w:t xml:space="preserve"> лесные территории и пр.</w:t>
      </w:r>
    </w:p>
  </w:footnote>
  <w:footnote w:id="5">
    <w:p w14:paraId="3DAFC3D6" w14:textId="77777777" w:rsidR="00112560" w:rsidRPr="001D7C2D" w:rsidRDefault="00112560" w:rsidP="00112560">
      <w:pPr>
        <w:pStyle w:val="a5"/>
        <w:ind w:left="567" w:firstLine="0"/>
        <w:jc w:val="left"/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4" w:history="1">
        <w:r w:rsidRPr="007440A2">
          <w:rPr>
            <w:rStyle w:val="a4"/>
            <w:rFonts w:ascii="Arial" w:hAnsi="Arial" w:cs="Arial"/>
          </w:rPr>
          <w:t>http://irkutskoil.ru/upload/iblock/cc1/cc109d24cea0ed279dc53031544ea032.pdf</w:t>
        </w:r>
      </w:hyperlink>
    </w:p>
  </w:footnote>
  <w:footnote w:id="6">
    <w:p w14:paraId="1E5A6687" w14:textId="77777777" w:rsidR="00CA7E4A" w:rsidRPr="001D7C2D" w:rsidRDefault="00CA7E4A" w:rsidP="00CA7E4A">
      <w:pPr>
        <w:pStyle w:val="a5"/>
        <w:ind w:left="567" w:firstLine="0"/>
        <w:jc w:val="left"/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5" w:history="1">
        <w:r w:rsidRPr="007440A2">
          <w:rPr>
            <w:rStyle w:val="a4"/>
            <w:rFonts w:ascii="Arial" w:hAnsi="Arial" w:cs="Arial"/>
          </w:rPr>
          <w:t>http://irkutskoil.ru/upload/iblock/cc1/cc109d24cea0ed279dc53031544ea032.pdf</w:t>
        </w:r>
      </w:hyperlink>
    </w:p>
  </w:footnote>
  <w:footnote w:id="7">
    <w:p w14:paraId="2E4D7997" w14:textId="3A8A6816" w:rsidR="000B036F" w:rsidRPr="00FB11E1" w:rsidRDefault="000B036F" w:rsidP="00867FD2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 w:rsidR="00F253FF">
        <w:rPr>
          <w:rFonts w:ascii="Arial" w:hAnsi="Arial" w:cs="Arial"/>
        </w:rPr>
        <w:t>ОВОСС при разработке месторожден</w:t>
      </w:r>
      <w:r w:rsidR="00F253FF" w:rsidRPr="00F253FF">
        <w:rPr>
          <w:rFonts w:ascii="Arial" w:hAnsi="Arial" w:cs="Arial"/>
        </w:rPr>
        <w:t>ий</w:t>
      </w:r>
      <w:r w:rsidRPr="00F253FF">
        <w:rPr>
          <w:rFonts w:ascii="Arial" w:hAnsi="Arial" w:cs="Arial"/>
        </w:rPr>
        <w:t xml:space="preserve"> </w:t>
      </w:r>
      <w:hyperlink r:id="rId6" w:history="1">
        <w:r w:rsidR="00F253FF" w:rsidRPr="00F253FF">
          <w:rPr>
            <w:rStyle w:val="a4"/>
            <w:rFonts w:ascii="Arial" w:hAnsi="Arial" w:cs="Arial"/>
          </w:rPr>
          <w:t>https://irkutskoil.ru/society-and-ecology/</w:t>
        </w:r>
      </w:hyperlink>
    </w:p>
  </w:footnote>
  <w:footnote w:id="8">
    <w:p w14:paraId="6D3E72D7" w14:textId="77777777" w:rsidR="000B036F" w:rsidRPr="002705EC" w:rsidRDefault="000B036F" w:rsidP="00867FD2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Политика в области охраны окружающей, безопасности труда и охраны здоровья </w:t>
      </w:r>
      <w:hyperlink r:id="rId7" w:history="1">
        <w:r w:rsidRPr="00FB11E1">
          <w:rPr>
            <w:rStyle w:val="a4"/>
            <w:rFonts w:ascii="Arial" w:hAnsi="Arial" w:cs="Arial"/>
          </w:rPr>
          <w:t>http://irkutskoil.ru/upload/iblock/cc1/cc109d24cea0ed279dc53031544ea032.pdf</w:t>
        </w:r>
      </w:hyperlink>
    </w:p>
  </w:footnote>
  <w:footnote w:id="9">
    <w:p w14:paraId="14D9AE09" w14:textId="77777777" w:rsidR="00EF1611" w:rsidRPr="004A4578" w:rsidRDefault="00EF1611" w:rsidP="00EF1611">
      <w:pPr>
        <w:pStyle w:val="a5"/>
        <w:ind w:left="567" w:firstLine="0"/>
        <w:jc w:val="left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Информация о </w:t>
      </w:r>
      <w:r>
        <w:rPr>
          <w:rFonts w:ascii="Arial" w:hAnsi="Arial" w:cs="Arial"/>
        </w:rPr>
        <w:t xml:space="preserve">запрете </w:t>
      </w:r>
      <w:r w:rsidRPr="004B35A6">
        <w:rPr>
          <w:rFonts w:ascii="Arial" w:hAnsi="Arial" w:cs="Arial"/>
        </w:rPr>
        <w:t xml:space="preserve">вести охоту и </w:t>
      </w:r>
      <w:r w:rsidRPr="004A4578">
        <w:rPr>
          <w:rFonts w:ascii="Arial" w:hAnsi="Arial" w:cs="Arial"/>
        </w:rPr>
        <w:t xml:space="preserve">рыбную ловлю в зоне реализации проектов компании </w:t>
      </w:r>
      <w:hyperlink r:id="rId8" w:history="1">
        <w:r w:rsidRPr="004A4578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10">
    <w:p w14:paraId="6586DEDD" w14:textId="77777777" w:rsidR="007A51C2" w:rsidRPr="007440A2" w:rsidRDefault="007A51C2" w:rsidP="007A51C2">
      <w:pPr>
        <w:pStyle w:val="a5"/>
        <w:ind w:left="567" w:firstLine="0"/>
        <w:jc w:val="left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Стандарт «Требования Заказчика в области охраны труда, промышленной и экологической безопасности» </w:t>
      </w:r>
      <w:hyperlink r:id="rId9" w:history="1">
        <w:r w:rsidRPr="007440A2">
          <w:rPr>
            <w:rStyle w:val="a4"/>
            <w:rFonts w:ascii="Arial" w:hAnsi="Arial" w:cs="Arial"/>
          </w:rPr>
          <w:t>https://www.irkutskoil.ru/society-and-ecology/contractor/docs/</w:t>
        </w:r>
      </w:hyperlink>
    </w:p>
  </w:footnote>
  <w:footnote w:id="11">
    <w:p w14:paraId="31E3A298" w14:textId="77777777" w:rsidR="004D3B63" w:rsidRPr="00096DFD" w:rsidRDefault="004D3B63" w:rsidP="004D3B63">
      <w:pPr>
        <w:pStyle w:val="a5"/>
        <w:ind w:left="567" w:firstLine="0"/>
        <w:jc w:val="left"/>
        <w:rPr>
          <w:rFonts w:ascii="Arial" w:hAnsi="Arial" w:cs="Arial"/>
        </w:rPr>
      </w:pPr>
      <w:r w:rsidRPr="00096DFD">
        <w:rPr>
          <w:rStyle w:val="a7"/>
          <w:rFonts w:ascii="Arial" w:hAnsi="Arial" w:cs="Arial"/>
        </w:rPr>
        <w:footnoteRef/>
      </w:r>
      <w:r w:rsidRPr="00096DFD">
        <w:rPr>
          <w:rFonts w:ascii="Arial" w:hAnsi="Arial" w:cs="Arial"/>
        </w:rPr>
        <w:t xml:space="preserve"> </w:t>
      </w:r>
      <w:r w:rsidR="00096DFD" w:rsidRPr="00096DFD">
        <w:rPr>
          <w:rFonts w:ascii="Arial" w:hAnsi="Arial" w:cs="Arial"/>
        </w:rPr>
        <w:t xml:space="preserve">Материалы ОВОС </w:t>
      </w:r>
      <w:hyperlink r:id="rId10" w:history="1">
        <w:r w:rsidR="00096DFD" w:rsidRPr="00096DFD">
          <w:rPr>
            <w:rStyle w:val="a4"/>
            <w:rFonts w:ascii="Arial" w:hAnsi="Arial" w:cs="Arial"/>
          </w:rPr>
          <w:t>https://irkutskoil.ru/society-and-ecology/</w:t>
        </w:r>
      </w:hyperlink>
    </w:p>
  </w:footnote>
  <w:footnote w:id="12">
    <w:p w14:paraId="04E17285" w14:textId="77777777" w:rsidR="000B036F" w:rsidRPr="007440A2" w:rsidRDefault="000B036F" w:rsidP="007440A2">
      <w:pPr>
        <w:pStyle w:val="a5"/>
        <w:ind w:left="567" w:firstLine="0"/>
        <w:jc w:val="left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Технический стандарт предприятия «Транспортная безопасность» </w:t>
      </w:r>
      <w:hyperlink r:id="rId11" w:history="1">
        <w:r w:rsidRPr="007440A2">
          <w:rPr>
            <w:rStyle w:val="a4"/>
            <w:rFonts w:ascii="Arial" w:hAnsi="Arial" w:cs="Arial"/>
          </w:rPr>
          <w:t>https://irkutskoil.ru/upload/iblock/9dd/9ddfba9ceb1eb77d1ce1e6369d8d85b2.pdf</w:t>
        </w:r>
      </w:hyperlink>
    </w:p>
  </w:footnote>
  <w:footnote w:id="13">
    <w:p w14:paraId="57F30EDD" w14:textId="77777777" w:rsidR="000B036F" w:rsidRDefault="000B036F" w:rsidP="007440A2">
      <w:pPr>
        <w:pStyle w:val="a5"/>
        <w:ind w:left="567" w:firstLine="0"/>
        <w:jc w:val="left"/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Стандарт «Требования Заказчика в области охраны труда, промышленной и экологической безопасности» </w:t>
      </w:r>
      <w:hyperlink r:id="rId12" w:history="1">
        <w:r w:rsidRPr="007440A2">
          <w:rPr>
            <w:rStyle w:val="a4"/>
            <w:rFonts w:ascii="Arial" w:hAnsi="Arial" w:cs="Arial"/>
          </w:rPr>
          <w:t>https://www.irkutskoil.ru/society-and-ecology/contractor/docs/</w:t>
        </w:r>
      </w:hyperlink>
    </w:p>
  </w:footnote>
  <w:footnote w:id="14">
    <w:p w14:paraId="228E171E" w14:textId="77777777" w:rsidR="000D6D29" w:rsidRPr="00FB11E1" w:rsidRDefault="000D6D29" w:rsidP="000D6D29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Правила поведения в районах расселения и традиционного хозяйствования КМНС </w:t>
      </w:r>
      <w:hyperlink r:id="rId13" w:history="1">
        <w:r w:rsidRPr="00FB11E1">
          <w:rPr>
            <w:rStyle w:val="a4"/>
            <w:rFonts w:ascii="Arial" w:hAnsi="Arial" w:cs="Arial"/>
          </w:rPr>
          <w:t>https://irkutskoil.ru/upload/medialibrary/743/7438c5174bdfc09eeea5a3f6dfce23e0.pdf</w:t>
        </w:r>
      </w:hyperlink>
    </w:p>
  </w:footnote>
  <w:footnote w:id="15">
    <w:p w14:paraId="4019A3C7" w14:textId="64E3A343" w:rsidR="00D701D0" w:rsidRPr="00FB11E1" w:rsidRDefault="00D701D0" w:rsidP="00D701D0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 w:rsidR="003852FE">
        <w:rPr>
          <w:rFonts w:ascii="Arial" w:hAnsi="Arial" w:cs="Arial"/>
        </w:rPr>
        <w:t>Перечень социальных мероприятий на 201</w:t>
      </w:r>
      <w:r w:rsidR="004713C7">
        <w:rPr>
          <w:rFonts w:ascii="Arial" w:hAnsi="Arial" w:cs="Arial"/>
        </w:rPr>
        <w:t>8</w:t>
      </w:r>
      <w:r w:rsidR="003852FE">
        <w:rPr>
          <w:rFonts w:ascii="Arial" w:hAnsi="Arial" w:cs="Arial"/>
        </w:rPr>
        <w:t xml:space="preserve"> год, выполняемых за счет средств ООО «ИНК» для социально-экономического развития Иркутской области</w:t>
      </w:r>
      <w:r w:rsidRPr="00FB11E1">
        <w:rPr>
          <w:rFonts w:ascii="Arial" w:hAnsi="Arial" w:cs="Arial"/>
        </w:rPr>
        <w:t xml:space="preserve"> </w:t>
      </w:r>
      <w:hyperlink r:id="rId14" w:history="1">
        <w:r w:rsidR="00DA4F26" w:rsidRPr="00DA4F26">
          <w:rPr>
            <w:rStyle w:val="a4"/>
            <w:rFonts w:ascii="Arial" w:hAnsi="Arial" w:cs="Arial"/>
          </w:rPr>
          <w:t>http://irkutskoil.ru/upload/documents/HSE/Перечень%202018г.%20Подписанный.pdf</w:t>
        </w:r>
      </w:hyperlink>
    </w:p>
  </w:footnote>
  <w:footnote w:id="16">
    <w:p w14:paraId="68EC939A" w14:textId="1F3B8229" w:rsidR="0025521B" w:rsidRPr="00FB11E1" w:rsidRDefault="0025521B" w:rsidP="0025521B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 w:rsidR="006D7FC5">
        <w:rPr>
          <w:rFonts w:ascii="Arial" w:hAnsi="Arial" w:cs="Arial"/>
        </w:rPr>
        <w:t>Результаты реализации системы энергетического менеджмента</w:t>
      </w:r>
      <w:r w:rsidRPr="00FB11E1">
        <w:rPr>
          <w:rFonts w:ascii="Arial" w:hAnsi="Arial" w:cs="Arial"/>
        </w:rPr>
        <w:t xml:space="preserve"> </w:t>
      </w:r>
      <w:r w:rsidR="006D7FC5">
        <w:rPr>
          <w:rFonts w:ascii="Arial" w:hAnsi="Arial" w:cs="Arial"/>
        </w:rPr>
        <w:t xml:space="preserve">(с указанием показателей </w:t>
      </w:r>
      <w:r w:rsidR="00EE1F0E">
        <w:rPr>
          <w:rFonts w:ascii="Arial" w:hAnsi="Arial" w:cs="Arial"/>
        </w:rPr>
        <w:t>УРЭ</w:t>
      </w:r>
      <w:r w:rsidR="006D7FC5" w:rsidRPr="0025521B">
        <w:rPr>
          <w:rFonts w:ascii="Arial" w:hAnsi="Arial" w:cs="Arial"/>
        </w:rPr>
        <w:t xml:space="preserve"> за 2017 и 2018</w:t>
      </w:r>
      <w:r w:rsidR="006D7FC5">
        <w:rPr>
          <w:rFonts w:ascii="Arial" w:hAnsi="Arial" w:cs="Arial"/>
        </w:rPr>
        <w:t xml:space="preserve"> годы) </w:t>
      </w:r>
      <w:hyperlink r:id="rId15" w:history="1">
        <w:r w:rsidRPr="00BC2A8A">
          <w:rPr>
            <w:rStyle w:val="a4"/>
            <w:rFonts w:ascii="Arial" w:hAnsi="Arial" w:cs="Arial"/>
          </w:rPr>
          <w:t>https://irkutskoil.ru/working/power-generation/</w:t>
        </w:r>
      </w:hyperlink>
    </w:p>
  </w:footnote>
  <w:footnote w:id="17">
    <w:p w14:paraId="347E400B" w14:textId="7893A11D" w:rsidR="0006749E" w:rsidRPr="00FB11E1" w:rsidRDefault="0006749E" w:rsidP="0006749E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 w:rsidR="00314DC3">
        <w:rPr>
          <w:rFonts w:ascii="Arial" w:hAnsi="Arial" w:cs="Arial"/>
        </w:rPr>
        <w:t>Презентация «Непрерывность бизнеса в условиях задымленности»</w:t>
      </w:r>
      <w:r>
        <w:rPr>
          <w:rFonts w:ascii="Arial" w:hAnsi="Arial" w:cs="Arial"/>
        </w:rPr>
        <w:t xml:space="preserve"> </w:t>
      </w:r>
      <w:hyperlink r:id="rId16" w:history="1">
        <w:r w:rsidR="00A443E2" w:rsidRPr="00A443E2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18">
    <w:p w14:paraId="6B442F09" w14:textId="59F48EAA" w:rsidR="00D22DB8" w:rsidRPr="00FB11E1" w:rsidRDefault="00D22DB8" w:rsidP="00D22DB8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 w:rsidR="005551D3">
        <w:rPr>
          <w:rFonts w:ascii="Arial" w:hAnsi="Arial" w:cs="Arial"/>
        </w:rPr>
        <w:t>Раздел «Экология» корпоративного сайта ООО «ИНК»</w:t>
      </w:r>
      <w:r w:rsidRPr="00F958E7">
        <w:rPr>
          <w:rFonts w:ascii="Arial" w:hAnsi="Arial" w:cs="Arial"/>
        </w:rPr>
        <w:t xml:space="preserve"> </w:t>
      </w:r>
      <w:hyperlink r:id="rId17" w:history="1">
        <w:r w:rsidRPr="00F958E7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19">
    <w:p w14:paraId="4F7F434F" w14:textId="77777777" w:rsidR="004B000A" w:rsidRPr="00FB11E1" w:rsidRDefault="004B000A" w:rsidP="004B000A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Пособие </w:t>
      </w:r>
      <w:r w:rsidRPr="007B6582">
        <w:rPr>
          <w:rFonts w:ascii="Arial" w:hAnsi="Arial" w:cs="Arial"/>
        </w:rPr>
        <w:t>"Эко</w:t>
      </w:r>
      <w:r w:rsidRPr="005F0BE8">
        <w:rPr>
          <w:rFonts w:ascii="Arial" w:hAnsi="Arial" w:cs="Arial"/>
        </w:rPr>
        <w:t xml:space="preserve">-поколение. Наши экологические привычки" </w:t>
      </w:r>
      <w:hyperlink r:id="rId18" w:history="1">
        <w:r w:rsidRPr="005F0BE8">
          <w:rPr>
            <w:rStyle w:val="a4"/>
            <w:rFonts w:ascii="Arial" w:hAnsi="Arial" w:cs="Arial"/>
          </w:rPr>
          <w:t>http://www.irkutskoil.ru/upload/documents/HSE/Экопривычки_2017.pdf</w:t>
        </w:r>
      </w:hyperlink>
    </w:p>
  </w:footnote>
  <w:footnote w:id="20">
    <w:p w14:paraId="60460A62" w14:textId="77777777" w:rsidR="004B000A" w:rsidRPr="00FB11E1" w:rsidRDefault="004B000A" w:rsidP="004B000A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Перечень социальных мероприятий на 2018 год, выполняемых за счет средств ООО «ИНК» для социально-экономического развития Иркутской области</w:t>
      </w:r>
      <w:r w:rsidRPr="00FB11E1">
        <w:rPr>
          <w:rFonts w:ascii="Arial" w:hAnsi="Arial" w:cs="Arial"/>
        </w:rPr>
        <w:t xml:space="preserve"> </w:t>
      </w:r>
      <w:hyperlink r:id="rId19" w:history="1">
        <w:r w:rsidRPr="00DA4F26">
          <w:rPr>
            <w:rStyle w:val="a4"/>
            <w:rFonts w:ascii="Arial" w:hAnsi="Arial" w:cs="Arial"/>
          </w:rPr>
          <w:t>http://irkutskoil.ru/upload/documents/HSE/Перечень%202018г.%20Подписанный.pdf</w:t>
        </w:r>
      </w:hyperlink>
    </w:p>
  </w:footnote>
  <w:footnote w:id="21">
    <w:p w14:paraId="1BD145C0" w14:textId="53FF6D20" w:rsidR="00E54575" w:rsidRPr="00FB11E1" w:rsidRDefault="00E54575" w:rsidP="00E54575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hyperlink r:id="rId20" w:history="1">
        <w:r>
          <w:rPr>
            <w:rStyle w:val="a4"/>
            <w:rFonts w:ascii="Arial" w:hAnsi="Arial" w:cs="Arial"/>
          </w:rPr>
          <w:t>https://minpriroda.sakha.gov.ru/news/front/view/id/3075421</w:t>
        </w:r>
      </w:hyperlink>
      <w:bookmarkStart w:id="1" w:name="_GoBack"/>
      <w:bookmarkEnd w:id="1"/>
    </w:p>
  </w:footnote>
  <w:footnote w:id="22">
    <w:p w14:paraId="10A63ABE" w14:textId="532AD4DA" w:rsidR="00E54575" w:rsidRPr="00FB11E1" w:rsidRDefault="00E54575" w:rsidP="00E54575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hyperlink r:id="rId21" w:history="1">
        <w:r w:rsidRPr="00E54575">
          <w:rPr>
            <w:rStyle w:val="a4"/>
            <w:rFonts w:ascii="Arial" w:hAnsi="Arial" w:cs="Arial"/>
          </w:rPr>
          <w:t>https://fotocult.ru/</w:t>
        </w:r>
      </w:hyperlink>
    </w:p>
  </w:footnote>
  <w:footnote w:id="23">
    <w:p w14:paraId="11488FB4" w14:textId="19B6DF87" w:rsidR="005E147D" w:rsidRPr="00FB11E1" w:rsidRDefault="005E147D" w:rsidP="005E147D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 w:rsidR="007F428D">
        <w:rPr>
          <w:rFonts w:ascii="Arial" w:hAnsi="Arial" w:cs="Arial"/>
        </w:rPr>
        <w:t xml:space="preserve">Резюме Технического задания на разработку </w:t>
      </w:r>
      <w:r w:rsidR="003A15C3">
        <w:rPr>
          <w:rFonts w:ascii="Arial" w:hAnsi="Arial" w:cs="Arial"/>
        </w:rPr>
        <w:t>Программ экологического мониторинга</w:t>
      </w:r>
      <w:r w:rsidRPr="00F958E7">
        <w:rPr>
          <w:rFonts w:ascii="Arial" w:hAnsi="Arial" w:cs="Arial"/>
        </w:rPr>
        <w:t xml:space="preserve"> </w:t>
      </w:r>
      <w:hyperlink r:id="rId22" w:history="1">
        <w:r w:rsidRPr="00F958E7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24">
    <w:p w14:paraId="6270059C" w14:textId="7A76FA8E" w:rsidR="00C83443" w:rsidRPr="00FB11E1" w:rsidRDefault="00C83443" w:rsidP="00C83443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 w:rsidR="005551D3">
        <w:rPr>
          <w:rFonts w:ascii="Arial" w:hAnsi="Arial" w:cs="Arial"/>
        </w:rPr>
        <w:t>Раздел «Экология» корпоративного сайта ООО «ИНК»</w:t>
      </w:r>
      <w:r w:rsidRPr="00F958E7">
        <w:rPr>
          <w:rFonts w:ascii="Arial" w:hAnsi="Arial" w:cs="Arial"/>
        </w:rPr>
        <w:t xml:space="preserve"> </w:t>
      </w:r>
      <w:hyperlink r:id="rId23" w:history="1">
        <w:r w:rsidRPr="00F958E7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25">
    <w:p w14:paraId="01CA6948" w14:textId="577373C9" w:rsidR="004908C4" w:rsidRPr="00FB11E1" w:rsidRDefault="004908C4" w:rsidP="004908C4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 w:rsidR="00F958E7">
        <w:rPr>
          <w:rFonts w:ascii="Arial" w:hAnsi="Arial" w:cs="Arial"/>
        </w:rPr>
        <w:t xml:space="preserve">Результаты оценки биоразнообразия на </w:t>
      </w:r>
      <w:r w:rsidR="00F958E7" w:rsidRPr="00F958E7">
        <w:rPr>
          <w:rFonts w:ascii="Arial" w:hAnsi="Arial" w:cs="Arial"/>
        </w:rPr>
        <w:t>участках недр ООО «ИНК»</w:t>
      </w:r>
      <w:r w:rsidRPr="00F958E7">
        <w:rPr>
          <w:rFonts w:ascii="Arial" w:hAnsi="Arial" w:cs="Arial"/>
        </w:rPr>
        <w:t xml:space="preserve"> </w:t>
      </w:r>
      <w:hyperlink r:id="rId24" w:history="1">
        <w:r w:rsidR="00F958E7" w:rsidRPr="00F958E7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26">
    <w:p w14:paraId="1EA08EEA" w14:textId="77777777" w:rsidR="00025BCE" w:rsidRPr="00FB11E1" w:rsidRDefault="00025BCE" w:rsidP="00025BCE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Результаты оценки биоразнообразия на </w:t>
      </w:r>
      <w:r w:rsidRPr="00F958E7">
        <w:rPr>
          <w:rFonts w:ascii="Arial" w:hAnsi="Arial" w:cs="Arial"/>
        </w:rPr>
        <w:t xml:space="preserve">участках недр ООО «ИНК» </w:t>
      </w:r>
      <w:hyperlink r:id="rId25" w:history="1">
        <w:r w:rsidRPr="00F958E7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27">
    <w:p w14:paraId="5A8ED2F1" w14:textId="77777777" w:rsidR="002160C0" w:rsidRPr="001D7C2D" w:rsidRDefault="002160C0" w:rsidP="00CA7E4A">
      <w:pPr>
        <w:pStyle w:val="a5"/>
        <w:ind w:left="567" w:firstLine="0"/>
        <w:jc w:val="left"/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26" w:history="1">
        <w:r w:rsidRPr="007440A2">
          <w:rPr>
            <w:rStyle w:val="a4"/>
            <w:rFonts w:ascii="Arial" w:hAnsi="Arial" w:cs="Arial"/>
          </w:rPr>
          <w:t>http://irkutskoil.ru/upload/iblock/cc1/cc109d24cea0ed279dc53031544ea032.pdf</w:t>
        </w:r>
      </w:hyperlink>
    </w:p>
  </w:footnote>
  <w:footnote w:id="28">
    <w:p w14:paraId="6E49A101" w14:textId="719D9178" w:rsidR="002160C0" w:rsidRPr="00F13BAE" w:rsidRDefault="002160C0" w:rsidP="00DC43BE">
      <w:pPr>
        <w:pStyle w:val="a5"/>
        <w:ind w:left="567" w:firstLine="0"/>
        <w:jc w:val="left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Информация </w:t>
      </w:r>
      <w:r>
        <w:rPr>
          <w:rFonts w:ascii="Arial" w:hAnsi="Arial" w:cs="Arial"/>
        </w:rPr>
        <w:t xml:space="preserve">по </w:t>
      </w:r>
      <w:r w:rsidRPr="00AC2F19">
        <w:rPr>
          <w:rFonts w:ascii="Arial" w:hAnsi="Arial" w:cs="Arial"/>
        </w:rPr>
        <w:t>страховани</w:t>
      </w:r>
      <w:r>
        <w:rPr>
          <w:rFonts w:ascii="Arial" w:hAnsi="Arial" w:cs="Arial"/>
        </w:rPr>
        <w:t>ю</w:t>
      </w:r>
      <w:r w:rsidRPr="00AC2F19">
        <w:rPr>
          <w:rFonts w:ascii="Arial" w:hAnsi="Arial" w:cs="Arial"/>
        </w:rPr>
        <w:t xml:space="preserve"> </w:t>
      </w:r>
      <w:r w:rsidRPr="00F13BAE">
        <w:rPr>
          <w:rFonts w:ascii="Arial" w:hAnsi="Arial" w:cs="Arial"/>
        </w:rPr>
        <w:t xml:space="preserve">производственных рисков (в том числе, экологических) </w:t>
      </w:r>
      <w:hyperlink r:id="rId27" w:history="1">
        <w:r w:rsidRPr="00F13BAE">
          <w:rPr>
            <w:rStyle w:val="a4"/>
            <w:rFonts w:ascii="Arial" w:hAnsi="Arial" w:cs="Arial"/>
          </w:rPr>
          <w:t>https://irkutskoil.ru/society-and-ecology/industrial-safety/</w:t>
        </w:r>
      </w:hyperlink>
    </w:p>
  </w:footnote>
  <w:footnote w:id="29">
    <w:p w14:paraId="6431C704" w14:textId="1A9DEF2A" w:rsidR="0059542A" w:rsidRPr="00F13BAE" w:rsidRDefault="0059542A" w:rsidP="0059542A">
      <w:pPr>
        <w:pStyle w:val="a5"/>
        <w:ind w:left="567" w:firstLine="0"/>
        <w:jc w:val="left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Мероприятия по повышению КИ</w:t>
      </w:r>
      <w:r w:rsidRPr="0059542A">
        <w:rPr>
          <w:rFonts w:ascii="Arial" w:hAnsi="Arial" w:cs="Arial"/>
        </w:rPr>
        <w:t>Н</w:t>
      </w:r>
      <w:r w:rsidRPr="0059542A">
        <w:rPr>
          <w:rFonts w:ascii="Arial" w:hAnsi="Arial" w:cs="Arial"/>
          <w:vertAlign w:val="superscript"/>
        </w:rPr>
        <w:t xml:space="preserve"> </w:t>
      </w:r>
      <w:hyperlink r:id="rId28" w:history="1">
        <w:r w:rsidRPr="0059542A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30">
    <w:p w14:paraId="16ADBE54" w14:textId="77777777" w:rsidR="00633F36" w:rsidRPr="00FB11E1" w:rsidRDefault="00633F36" w:rsidP="00633F36">
      <w:pPr>
        <w:pStyle w:val="a5"/>
        <w:ind w:left="567" w:firstLine="0"/>
        <w:jc w:val="left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«Нефть и капитал», № 11 (252) ноябрь, 2018</w:t>
      </w:r>
      <w:r w:rsidRPr="00FB11E1">
        <w:rPr>
          <w:rFonts w:ascii="Arial" w:hAnsi="Arial" w:cs="Arial"/>
        </w:rPr>
        <w:t xml:space="preserve"> </w:t>
      </w:r>
      <w:hyperlink r:id="rId29" w:history="1">
        <w:r w:rsidRPr="003D1EB3">
          <w:rPr>
            <w:rStyle w:val="a4"/>
            <w:rFonts w:ascii="Arial" w:hAnsi="Arial" w:cs="Arial"/>
          </w:rPr>
          <w:t>https://oilcapital.ru/interview/06-12-2018/marina-sedyh-nalichie-nezavisimyh-kompaniy-pokazatel-zrelosti-ekonomiki</w:t>
        </w:r>
      </w:hyperlink>
    </w:p>
  </w:footnote>
  <w:footnote w:id="31">
    <w:p w14:paraId="32ACE6E1" w14:textId="77777777" w:rsidR="000B036F" w:rsidRPr="00F13BAE" w:rsidRDefault="000B036F" w:rsidP="004B2320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Arial" w:eastAsiaTheme="minorEastAsia" w:hAnsi="Arial" w:cs="Arial"/>
          <w:color w:val="auto"/>
          <w:sz w:val="20"/>
          <w:szCs w:val="20"/>
        </w:rPr>
      </w:pPr>
      <w:r w:rsidRPr="00F13BAE">
        <w:rPr>
          <w:rStyle w:val="a7"/>
          <w:rFonts w:ascii="Arial" w:hAnsi="Arial" w:cs="Arial"/>
          <w:sz w:val="20"/>
          <w:szCs w:val="20"/>
        </w:rPr>
        <w:footnoteRef/>
      </w:r>
      <w:r w:rsidRPr="00F13BAE">
        <w:rPr>
          <w:rFonts w:ascii="Arial" w:hAnsi="Arial" w:cs="Arial"/>
          <w:sz w:val="20"/>
          <w:szCs w:val="20"/>
        </w:rPr>
        <w:t xml:space="preserve"> </w:t>
      </w:r>
      <w:r w:rsidRPr="00F13BAE">
        <w:rPr>
          <w:rFonts w:ascii="Arial" w:eastAsiaTheme="minorEastAsia" w:hAnsi="Arial" w:cs="Arial"/>
          <w:color w:val="auto"/>
          <w:sz w:val="20"/>
          <w:szCs w:val="20"/>
        </w:rPr>
        <w:t>Для всех критериев данного раздела значения уровней следующие:</w:t>
      </w:r>
    </w:p>
    <w:p w14:paraId="2E221A8F" w14:textId="77777777" w:rsidR="000B036F" w:rsidRPr="00F13BAE" w:rsidRDefault="000B036F" w:rsidP="004B2320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Arial" w:eastAsiaTheme="minorEastAsia" w:hAnsi="Arial" w:cs="Arial"/>
          <w:color w:val="auto"/>
          <w:sz w:val="20"/>
          <w:szCs w:val="20"/>
        </w:rPr>
      </w:pPr>
      <w:r w:rsidRPr="00F13BAE">
        <w:rPr>
          <w:rFonts w:ascii="Arial" w:eastAsiaTheme="minorEastAsia" w:hAnsi="Arial" w:cs="Arial"/>
          <w:color w:val="auto"/>
          <w:sz w:val="20"/>
          <w:szCs w:val="20"/>
        </w:rPr>
        <w:t>Зеленый – значение равно или лучше среднеотраслевого показателя</w:t>
      </w:r>
    </w:p>
    <w:p w14:paraId="6D61AB1A" w14:textId="77777777" w:rsidR="000B036F" w:rsidRPr="00F13BAE" w:rsidRDefault="000B036F" w:rsidP="004B2320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Arial" w:eastAsiaTheme="minorEastAsia" w:hAnsi="Arial" w:cs="Arial"/>
          <w:color w:val="auto"/>
          <w:sz w:val="20"/>
          <w:szCs w:val="20"/>
        </w:rPr>
      </w:pPr>
      <w:r w:rsidRPr="00F13BAE">
        <w:rPr>
          <w:rFonts w:ascii="Arial" w:eastAsiaTheme="minorEastAsia" w:hAnsi="Arial" w:cs="Arial"/>
          <w:color w:val="auto"/>
          <w:sz w:val="20"/>
          <w:szCs w:val="20"/>
        </w:rPr>
        <w:t>Желтый – значение хуже среднеотраслевого показателя</w:t>
      </w:r>
    </w:p>
    <w:p w14:paraId="56EDE567" w14:textId="77777777" w:rsidR="000B036F" w:rsidRPr="00DD6EF4" w:rsidRDefault="000B036F" w:rsidP="004B2320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CIDFont+F2" w:eastAsiaTheme="minorEastAsia" w:hAnsi="CIDFont+F2" w:cs="CIDFont+F2"/>
          <w:color w:val="auto"/>
          <w:sz w:val="20"/>
          <w:szCs w:val="20"/>
        </w:rPr>
      </w:pPr>
      <w:r w:rsidRPr="004B2320">
        <w:rPr>
          <w:rFonts w:ascii="Arial" w:eastAsiaTheme="minorEastAsia" w:hAnsi="Arial" w:cs="Arial"/>
          <w:color w:val="auto"/>
          <w:sz w:val="20"/>
          <w:szCs w:val="20"/>
        </w:rPr>
        <w:t>Красный – информация отсутствует в публичном пространстве</w:t>
      </w:r>
    </w:p>
  </w:footnote>
  <w:footnote w:id="32">
    <w:p w14:paraId="7F867C0D" w14:textId="77777777" w:rsidR="000B036F" w:rsidRPr="004B2320" w:rsidRDefault="000B036F" w:rsidP="004B2320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Arial" w:eastAsiaTheme="minorEastAsia" w:hAnsi="Arial" w:cs="Arial"/>
          <w:color w:val="auto"/>
          <w:sz w:val="20"/>
          <w:szCs w:val="20"/>
        </w:rPr>
      </w:pPr>
      <w:r w:rsidRPr="004B2320">
        <w:rPr>
          <w:rStyle w:val="a7"/>
          <w:rFonts w:ascii="Arial" w:hAnsi="Arial" w:cs="Arial"/>
          <w:sz w:val="20"/>
          <w:szCs w:val="20"/>
        </w:rPr>
        <w:footnoteRef/>
      </w:r>
      <w:r w:rsidRPr="004B2320">
        <w:rPr>
          <w:rFonts w:ascii="Arial" w:hAnsi="Arial" w:cs="Arial"/>
          <w:sz w:val="20"/>
          <w:szCs w:val="20"/>
        </w:rPr>
        <w:t xml:space="preserve"> </w:t>
      </w:r>
      <w:r w:rsidRPr="004B2320">
        <w:rPr>
          <w:rFonts w:ascii="Arial" w:eastAsiaTheme="minorEastAsia" w:hAnsi="Arial" w:cs="Arial"/>
          <w:color w:val="auto"/>
          <w:sz w:val="20"/>
          <w:szCs w:val="20"/>
        </w:rPr>
        <w:t xml:space="preserve">При отсутствии коэффициентов пересчета в </w:t>
      </w:r>
      <w:proofErr w:type="spellStart"/>
      <w:r w:rsidRPr="004B2320">
        <w:rPr>
          <w:rFonts w:ascii="Arial" w:eastAsiaTheme="minorEastAsia" w:hAnsi="Arial" w:cs="Arial"/>
          <w:color w:val="auto"/>
          <w:sz w:val="20"/>
          <w:szCs w:val="20"/>
        </w:rPr>
        <w:t>т.у.т</w:t>
      </w:r>
      <w:proofErr w:type="spellEnd"/>
      <w:r w:rsidRPr="004B2320">
        <w:rPr>
          <w:rFonts w:ascii="Arial" w:eastAsiaTheme="minorEastAsia" w:hAnsi="Arial" w:cs="Arial"/>
          <w:color w:val="auto"/>
          <w:sz w:val="20"/>
          <w:szCs w:val="20"/>
        </w:rPr>
        <w:t>. у компаний используются следующие коэффициенты:</w:t>
      </w:r>
    </w:p>
    <w:p w14:paraId="6552048B" w14:textId="77777777" w:rsidR="000B036F" w:rsidRPr="004B2320" w:rsidRDefault="000B036F" w:rsidP="004B2320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Arial" w:eastAsiaTheme="minorEastAsia" w:hAnsi="Arial" w:cs="Arial"/>
          <w:color w:val="auto"/>
          <w:sz w:val="20"/>
          <w:szCs w:val="20"/>
        </w:rPr>
      </w:pPr>
      <w:r w:rsidRPr="004B2320">
        <w:rPr>
          <w:rFonts w:ascii="Arial" w:eastAsiaTheme="minorEastAsia" w:hAnsi="Arial" w:cs="Arial"/>
          <w:color w:val="auto"/>
          <w:sz w:val="20"/>
          <w:szCs w:val="20"/>
        </w:rPr>
        <w:t xml:space="preserve">1 тонна нефти или газового конденсата = 1,43 </w:t>
      </w:r>
      <w:proofErr w:type="spellStart"/>
      <w:r w:rsidRPr="004B2320">
        <w:rPr>
          <w:rFonts w:ascii="Arial" w:eastAsiaTheme="minorEastAsia" w:hAnsi="Arial" w:cs="Arial"/>
          <w:color w:val="auto"/>
          <w:sz w:val="20"/>
          <w:szCs w:val="20"/>
        </w:rPr>
        <w:t>т.у.т</w:t>
      </w:r>
      <w:proofErr w:type="spellEnd"/>
      <w:r w:rsidRPr="004B232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16853239" w14:textId="77777777" w:rsidR="000B036F" w:rsidRPr="004B2320" w:rsidRDefault="000B036F" w:rsidP="004B2320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Arial" w:eastAsiaTheme="minorEastAsia" w:hAnsi="Arial" w:cs="Arial"/>
          <w:color w:val="auto"/>
          <w:sz w:val="20"/>
          <w:szCs w:val="20"/>
        </w:rPr>
      </w:pPr>
      <w:r w:rsidRPr="004B2320">
        <w:rPr>
          <w:rFonts w:ascii="Arial" w:eastAsiaTheme="minorEastAsia" w:hAnsi="Arial" w:cs="Arial"/>
          <w:color w:val="auto"/>
          <w:sz w:val="20"/>
          <w:szCs w:val="20"/>
        </w:rPr>
        <w:t>1000 м</w:t>
      </w:r>
      <w:r w:rsidRPr="004B2320">
        <w:rPr>
          <w:rFonts w:ascii="Arial" w:eastAsiaTheme="minorEastAsia" w:hAnsi="Arial" w:cs="Arial"/>
          <w:color w:val="auto"/>
          <w:sz w:val="20"/>
          <w:szCs w:val="20"/>
          <w:vertAlign w:val="superscript"/>
        </w:rPr>
        <w:t>3</w:t>
      </w:r>
      <w:r w:rsidRPr="004B2320">
        <w:rPr>
          <w:rFonts w:ascii="Arial" w:eastAsiaTheme="minorEastAsia" w:hAnsi="Arial" w:cs="Arial"/>
          <w:color w:val="auto"/>
          <w:sz w:val="20"/>
          <w:szCs w:val="20"/>
        </w:rPr>
        <w:t xml:space="preserve"> газа = 1,154 </w:t>
      </w:r>
      <w:proofErr w:type="spellStart"/>
      <w:r w:rsidRPr="004B2320">
        <w:rPr>
          <w:rFonts w:ascii="Arial" w:eastAsiaTheme="minorEastAsia" w:hAnsi="Arial" w:cs="Arial"/>
          <w:color w:val="auto"/>
          <w:sz w:val="20"/>
          <w:szCs w:val="20"/>
        </w:rPr>
        <w:t>т.у.т</w:t>
      </w:r>
      <w:proofErr w:type="spellEnd"/>
      <w:r w:rsidRPr="004B232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0EE47380" w14:textId="77777777" w:rsidR="000B036F" w:rsidRPr="00DD6EF4" w:rsidRDefault="000B036F" w:rsidP="004B2320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CIDFont+F2" w:eastAsiaTheme="minorEastAsia" w:hAnsi="CIDFont+F2" w:cs="CIDFont+F2"/>
          <w:color w:val="auto"/>
          <w:sz w:val="20"/>
          <w:szCs w:val="20"/>
        </w:rPr>
      </w:pPr>
      <w:r w:rsidRPr="004B2320">
        <w:rPr>
          <w:rFonts w:ascii="Arial" w:eastAsiaTheme="minorEastAsia" w:hAnsi="Arial" w:cs="Arial"/>
          <w:b/>
          <w:color w:val="auto"/>
          <w:sz w:val="20"/>
          <w:szCs w:val="20"/>
        </w:rPr>
        <w:t>Источник:</w:t>
      </w:r>
      <w:r w:rsidRPr="004B2320">
        <w:rPr>
          <w:rFonts w:ascii="Arial" w:eastAsiaTheme="minorEastAsia" w:hAnsi="Arial" w:cs="Arial"/>
          <w:color w:val="auto"/>
          <w:sz w:val="20"/>
          <w:szCs w:val="20"/>
        </w:rPr>
        <w:t xml:space="preserve"> Постановление Российского Агентства по статистике от 23 июня 1999 года N 46 Об утверждении "Методологических положений по расчету топливно-энергетического баланса Российской Федерации в соответствии с международной практикой"</w:t>
      </w:r>
    </w:p>
  </w:footnote>
  <w:footnote w:id="33">
    <w:p w14:paraId="4084C23F" w14:textId="57EFAD00" w:rsidR="00376208" w:rsidRPr="00E16994" w:rsidRDefault="00376208" w:rsidP="00376208">
      <w:pPr>
        <w:pStyle w:val="a5"/>
        <w:ind w:left="567" w:firstLine="0"/>
        <w:jc w:val="left"/>
        <w:rPr>
          <w:rFonts w:ascii="Arial" w:hAnsi="Arial" w:cs="Arial"/>
        </w:rPr>
      </w:pPr>
      <w:r w:rsidRPr="00E16994">
        <w:rPr>
          <w:rStyle w:val="a7"/>
          <w:rFonts w:ascii="Arial" w:hAnsi="Arial" w:cs="Arial"/>
        </w:rPr>
        <w:footnoteRef/>
      </w:r>
      <w:r w:rsidRPr="00E16994">
        <w:rPr>
          <w:rFonts w:ascii="Arial" w:hAnsi="Arial" w:cs="Arial"/>
        </w:rPr>
        <w:t xml:space="preserve"> </w:t>
      </w:r>
      <w:r w:rsidR="00A942F9" w:rsidRPr="00E16994">
        <w:rPr>
          <w:rFonts w:ascii="Arial" w:hAnsi="Arial" w:cs="Arial"/>
        </w:rPr>
        <w:t xml:space="preserve">ОВОСС для системы транспорта нефти Даниловского НГКМ </w:t>
      </w:r>
      <w:hyperlink r:id="rId30" w:history="1">
        <w:r w:rsidR="00A942F9" w:rsidRPr="00E16994">
          <w:rPr>
            <w:rStyle w:val="a4"/>
            <w:rFonts w:ascii="Arial" w:hAnsi="Arial" w:cs="Arial"/>
          </w:rPr>
          <w:t>https://irkutskoil.ru/upload/iblock/85c/85cdefc4ec2f9e73c7a5e8cf1c99631d.pdf</w:t>
        </w:r>
      </w:hyperlink>
    </w:p>
  </w:footnote>
  <w:footnote w:id="34">
    <w:p w14:paraId="557A3129" w14:textId="3BE00959" w:rsidR="00074069" w:rsidRPr="00E16994" w:rsidRDefault="00074069" w:rsidP="00074069">
      <w:pPr>
        <w:pStyle w:val="a5"/>
        <w:ind w:left="567" w:firstLine="0"/>
        <w:jc w:val="left"/>
        <w:rPr>
          <w:rFonts w:ascii="Arial" w:hAnsi="Arial" w:cs="Arial"/>
        </w:rPr>
      </w:pPr>
      <w:r w:rsidRPr="00E16994">
        <w:rPr>
          <w:rStyle w:val="a7"/>
          <w:rFonts w:ascii="Arial" w:hAnsi="Arial" w:cs="Arial"/>
        </w:rPr>
        <w:footnoteRef/>
      </w:r>
      <w:r w:rsidRPr="00E16994">
        <w:rPr>
          <w:rFonts w:ascii="Arial" w:hAnsi="Arial" w:cs="Arial"/>
        </w:rPr>
        <w:t xml:space="preserve"> </w:t>
      </w:r>
      <w:r w:rsidR="00E16994" w:rsidRPr="00E16994">
        <w:rPr>
          <w:rFonts w:ascii="Arial" w:hAnsi="Arial" w:cs="Arial"/>
        </w:rPr>
        <w:t>ОВОСС при разработке Ярактинского месторождения (нефтяная и газовая часть)</w:t>
      </w:r>
      <w:r w:rsidRPr="00E16994">
        <w:rPr>
          <w:rFonts w:ascii="Arial" w:hAnsi="Arial" w:cs="Arial"/>
        </w:rPr>
        <w:t xml:space="preserve"> </w:t>
      </w:r>
      <w:hyperlink r:id="rId31" w:history="1">
        <w:r w:rsidR="00E16994" w:rsidRPr="00E16994">
          <w:rPr>
            <w:rStyle w:val="a4"/>
            <w:rFonts w:ascii="Arial" w:hAnsi="Arial" w:cs="Arial"/>
          </w:rPr>
          <w:t>https://irkutskoil.ru/upload/iblock/554/554f899186d29bf9683d557bc1351716.pdf</w:t>
        </w:r>
      </w:hyperlink>
    </w:p>
  </w:footnote>
  <w:footnote w:id="35">
    <w:p w14:paraId="02DA20E8" w14:textId="7065279D" w:rsidR="009F7114" w:rsidRPr="006A4E78" w:rsidRDefault="009F7114" w:rsidP="009F7114">
      <w:pPr>
        <w:pStyle w:val="a5"/>
        <w:ind w:left="567" w:firstLine="0"/>
        <w:jc w:val="left"/>
        <w:rPr>
          <w:rFonts w:ascii="Arial" w:hAnsi="Arial" w:cs="Arial"/>
        </w:rPr>
      </w:pPr>
      <w:r w:rsidRPr="00E16994">
        <w:rPr>
          <w:rStyle w:val="a7"/>
          <w:rFonts w:ascii="Arial" w:hAnsi="Arial" w:cs="Arial"/>
        </w:rPr>
        <w:footnoteRef/>
      </w:r>
      <w:r w:rsidRPr="00E16994">
        <w:rPr>
          <w:rFonts w:ascii="Arial" w:hAnsi="Arial" w:cs="Arial"/>
        </w:rPr>
        <w:t xml:space="preserve"> </w:t>
      </w:r>
      <w:r w:rsidR="00D358CF" w:rsidRPr="00E16994">
        <w:rPr>
          <w:rFonts w:ascii="Arial" w:hAnsi="Arial" w:cs="Arial"/>
        </w:rPr>
        <w:t>Отчет об исполнении плана мероприятий по охране окружающей природной среды (ESAP-1) за 2018 год (стр. 6-56)</w:t>
      </w:r>
      <w:r w:rsidRPr="00E16994">
        <w:rPr>
          <w:rFonts w:ascii="Arial" w:hAnsi="Arial" w:cs="Arial"/>
        </w:rPr>
        <w:t xml:space="preserve"> </w:t>
      </w:r>
      <w:hyperlink r:id="rId32" w:history="1">
        <w:r w:rsidR="00CE4267" w:rsidRPr="00E16994">
          <w:rPr>
            <w:rStyle w:val="a4"/>
            <w:rFonts w:ascii="Arial" w:hAnsi="Arial" w:cs="Arial"/>
          </w:rPr>
          <w:t>https://irkutskoil.ru/upload/iblock/5b9/5b9e98aa00e9d445ea78a223558e1d9f.pdf</w:t>
        </w:r>
      </w:hyperlink>
    </w:p>
  </w:footnote>
  <w:footnote w:id="36">
    <w:p w14:paraId="0DED851F" w14:textId="002805E2" w:rsidR="00FD76CD" w:rsidRPr="006A4E78" w:rsidRDefault="00FD76CD" w:rsidP="00FD76CD">
      <w:pPr>
        <w:pStyle w:val="a5"/>
        <w:ind w:left="567" w:firstLine="0"/>
        <w:jc w:val="left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</w:t>
      </w:r>
      <w:r w:rsidR="00592060" w:rsidRPr="002842C2">
        <w:rPr>
          <w:rFonts w:ascii="Arial" w:hAnsi="Arial" w:cs="Arial"/>
        </w:rPr>
        <w:t>Отчеты по Оценке воздействия на окружающую природную и социальную среду (</w:t>
      </w:r>
      <w:r w:rsidR="00592060" w:rsidRPr="006A4E78">
        <w:rPr>
          <w:rFonts w:ascii="Arial" w:hAnsi="Arial" w:cs="Arial"/>
        </w:rPr>
        <w:t>ОВОСС)</w:t>
      </w:r>
      <w:r w:rsidRPr="006A4E78">
        <w:rPr>
          <w:rFonts w:ascii="Arial" w:hAnsi="Arial" w:cs="Arial"/>
        </w:rPr>
        <w:t xml:space="preserve"> </w:t>
      </w:r>
      <w:hyperlink r:id="rId33" w:history="1">
        <w:r w:rsidR="006A4E78" w:rsidRPr="006A4E78">
          <w:rPr>
            <w:rStyle w:val="a4"/>
            <w:rFonts w:ascii="Arial" w:hAnsi="Arial" w:cs="Arial"/>
          </w:rPr>
          <w:t>https://irkutskoil.ru/society-and-ecology/</w:t>
        </w:r>
      </w:hyperlink>
    </w:p>
  </w:footnote>
  <w:footnote w:id="37">
    <w:p w14:paraId="5B44E02D" w14:textId="06FBFF9E" w:rsidR="002F489D" w:rsidRPr="006A4E78" w:rsidRDefault="002F489D" w:rsidP="002F489D">
      <w:pPr>
        <w:pStyle w:val="a5"/>
        <w:ind w:left="567" w:firstLine="0"/>
        <w:jc w:val="left"/>
        <w:rPr>
          <w:rFonts w:ascii="Arial" w:hAnsi="Arial" w:cs="Arial"/>
        </w:rPr>
      </w:pPr>
      <w:r w:rsidRPr="00E16994">
        <w:rPr>
          <w:rStyle w:val="a7"/>
          <w:rFonts w:ascii="Arial" w:hAnsi="Arial" w:cs="Arial"/>
        </w:rPr>
        <w:footnoteRef/>
      </w:r>
      <w:r w:rsidRPr="00E16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для общественных обсуждени</w:t>
      </w:r>
      <w:r w:rsidRPr="002F489D">
        <w:rPr>
          <w:rFonts w:ascii="Arial" w:hAnsi="Arial" w:cs="Arial"/>
        </w:rPr>
        <w:t xml:space="preserve">й </w:t>
      </w:r>
      <w:hyperlink r:id="rId34" w:history="1">
        <w:r w:rsidRPr="002F489D">
          <w:rPr>
            <w:rStyle w:val="a4"/>
            <w:rFonts w:ascii="Arial" w:hAnsi="Arial" w:cs="Arial"/>
          </w:rPr>
          <w:t>https://irkutskoil.ru/society-and-ecology/public-consult/irkutsk-polymer-plant/</w:t>
        </w:r>
      </w:hyperlink>
    </w:p>
  </w:footnote>
  <w:footnote w:id="38">
    <w:p w14:paraId="6D2FB137" w14:textId="77777777" w:rsidR="000B036F" w:rsidRPr="0083123C" w:rsidRDefault="000B036F" w:rsidP="008E1D8F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Arial" w:eastAsiaTheme="minorEastAsia" w:hAnsi="Arial" w:cs="Arial"/>
          <w:color w:val="auto"/>
          <w:sz w:val="18"/>
          <w:szCs w:val="18"/>
        </w:rPr>
      </w:pPr>
      <w:r w:rsidRPr="008E1D8F">
        <w:rPr>
          <w:rStyle w:val="a7"/>
          <w:rFonts w:ascii="Arial" w:hAnsi="Arial" w:cs="Arial"/>
          <w:sz w:val="20"/>
          <w:szCs w:val="20"/>
        </w:rPr>
        <w:footnoteRef/>
      </w:r>
      <w:r w:rsidRPr="008E1D8F">
        <w:rPr>
          <w:rFonts w:ascii="Arial" w:hAnsi="Arial" w:cs="Arial"/>
          <w:sz w:val="20"/>
          <w:szCs w:val="20"/>
        </w:rPr>
        <w:t xml:space="preserve"> </w:t>
      </w:r>
      <w:r w:rsidRPr="0083123C">
        <w:rPr>
          <w:rFonts w:ascii="Arial" w:eastAsiaTheme="minorEastAsia" w:hAnsi="Arial" w:cs="Arial"/>
          <w:color w:val="auto"/>
          <w:sz w:val="18"/>
          <w:szCs w:val="18"/>
        </w:rPr>
        <w:t xml:space="preserve">Общественный резонанс - упоминание события не менее чем в 3 открытых источниках, имеющих статус СМИ, или на сайте официально зарегистрированной или пользующейся общественным влиянием структур (Общественные палаты, Объединенный народный фронт, WWF, Гринпис и </w:t>
      </w:r>
      <w:proofErr w:type="gramStart"/>
      <w:r w:rsidRPr="0083123C">
        <w:rPr>
          <w:rFonts w:ascii="Arial" w:eastAsiaTheme="minorEastAsia" w:hAnsi="Arial" w:cs="Arial"/>
          <w:color w:val="auto"/>
          <w:sz w:val="18"/>
          <w:szCs w:val="18"/>
        </w:rPr>
        <w:t>т.д.</w:t>
      </w:r>
      <w:proofErr w:type="gramEnd"/>
      <w:r w:rsidRPr="0083123C">
        <w:rPr>
          <w:rFonts w:ascii="Arial" w:eastAsiaTheme="minorEastAsia" w:hAnsi="Arial" w:cs="Arial"/>
          <w:color w:val="auto"/>
          <w:sz w:val="18"/>
          <w:szCs w:val="18"/>
        </w:rPr>
        <w:t xml:space="preserve">). Если событие упомянуто на сайтах органов государственной власти (прокуратура, Росприроднадзор, Ростехнадзор и </w:t>
      </w:r>
      <w:proofErr w:type="gramStart"/>
      <w:r w:rsidRPr="0083123C">
        <w:rPr>
          <w:rFonts w:ascii="Arial" w:eastAsiaTheme="minorEastAsia" w:hAnsi="Arial" w:cs="Arial"/>
          <w:color w:val="auto"/>
          <w:sz w:val="18"/>
          <w:szCs w:val="18"/>
        </w:rPr>
        <w:t>т.д.</w:t>
      </w:r>
      <w:proofErr w:type="gramEnd"/>
      <w:r w:rsidRPr="0083123C">
        <w:rPr>
          <w:rFonts w:ascii="Arial" w:eastAsiaTheme="minorEastAsia" w:hAnsi="Arial" w:cs="Arial"/>
          <w:color w:val="auto"/>
          <w:sz w:val="18"/>
          <w:szCs w:val="18"/>
        </w:rPr>
        <w:t>), достаточно одной публикации.</w:t>
      </w:r>
    </w:p>
  </w:footnote>
  <w:footnote w:id="39">
    <w:p w14:paraId="59AE8244" w14:textId="77777777" w:rsidR="000B036F" w:rsidRPr="0083123C" w:rsidRDefault="000B036F" w:rsidP="00060173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Arial" w:eastAsiaTheme="minorEastAsia" w:hAnsi="Arial" w:cs="Arial"/>
          <w:color w:val="auto"/>
          <w:sz w:val="18"/>
          <w:szCs w:val="18"/>
        </w:rPr>
      </w:pPr>
      <w:r w:rsidRPr="0083123C">
        <w:rPr>
          <w:rStyle w:val="a7"/>
          <w:rFonts w:ascii="Arial" w:hAnsi="Arial" w:cs="Arial"/>
          <w:sz w:val="18"/>
          <w:szCs w:val="18"/>
        </w:rPr>
        <w:footnoteRef/>
      </w:r>
      <w:r w:rsidRPr="0083123C">
        <w:rPr>
          <w:rFonts w:ascii="Arial" w:hAnsi="Arial" w:cs="Arial"/>
          <w:sz w:val="18"/>
          <w:szCs w:val="18"/>
        </w:rPr>
        <w:t xml:space="preserve"> </w:t>
      </w:r>
      <w:r w:rsidRPr="0083123C">
        <w:rPr>
          <w:rFonts w:ascii="Arial" w:eastAsiaTheme="minorEastAsia" w:hAnsi="Arial" w:cs="Arial"/>
          <w:color w:val="auto"/>
          <w:sz w:val="18"/>
          <w:szCs w:val="18"/>
        </w:rPr>
        <w:t xml:space="preserve">Социально-экологический ущерб - наличие погибших, пострадавших, значительного материального ущерба (млн. рублей и более), массового (более тысячи) отключения абонентов, явного загрязнения окружающей среды. В случаях явного загрязнения (о чем свидетельствуют взрывы (хлопки), мощное горение с образованием дыма) фраза «загрязнения окружающей среды не зафиксировано», уже превратившаяся в стандартный штамп, даже со ссылкой на официальные органы власти, не принимается. Из того, что загрязнение «не зафиксировано», не следует, что его не было, </w:t>
      </w:r>
      <w:proofErr w:type="gramStart"/>
      <w:r w:rsidRPr="0083123C">
        <w:rPr>
          <w:rFonts w:ascii="Arial" w:eastAsiaTheme="minorEastAsia" w:hAnsi="Arial" w:cs="Arial"/>
          <w:color w:val="auto"/>
          <w:sz w:val="18"/>
          <w:szCs w:val="18"/>
        </w:rPr>
        <w:t>т.к.</w:t>
      </w:r>
      <w:proofErr w:type="gramEnd"/>
      <w:r w:rsidRPr="0083123C">
        <w:rPr>
          <w:rFonts w:ascii="Arial" w:eastAsiaTheme="minorEastAsia" w:hAnsi="Arial" w:cs="Arial"/>
          <w:color w:val="auto"/>
          <w:sz w:val="18"/>
          <w:szCs w:val="18"/>
        </w:rPr>
        <w:t xml:space="preserve"> фото- и видеоматериалы (дым, горение) явно свидетельствуют об обратном. Не включены в эту группу случаи гибели и ущерба, не связанные с очевидным воздействием на окружающую среду, например, погибшие и пострадавшие в результате обрушения конструкций, ударов электротоком, аварий на транспорте (если не стали причиной выбросов и разливов токсических веществ) и </w:t>
      </w:r>
      <w:proofErr w:type="gramStart"/>
      <w:r w:rsidRPr="0083123C">
        <w:rPr>
          <w:rFonts w:ascii="Arial" w:eastAsiaTheme="minorEastAsia" w:hAnsi="Arial" w:cs="Arial"/>
          <w:color w:val="auto"/>
          <w:sz w:val="18"/>
          <w:szCs w:val="18"/>
        </w:rPr>
        <w:t>т.д.</w:t>
      </w:r>
      <w:proofErr w:type="gramEnd"/>
    </w:p>
  </w:footnote>
  <w:footnote w:id="40">
    <w:p w14:paraId="16C84B24" w14:textId="77777777" w:rsidR="000B036F" w:rsidRPr="0083123C" w:rsidRDefault="000B036F" w:rsidP="00060173">
      <w:pPr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rFonts w:ascii="Arial" w:eastAsiaTheme="minorEastAsia" w:hAnsi="Arial" w:cs="Arial"/>
          <w:color w:val="auto"/>
          <w:sz w:val="18"/>
          <w:szCs w:val="18"/>
        </w:rPr>
      </w:pPr>
      <w:r w:rsidRPr="0083123C">
        <w:rPr>
          <w:rStyle w:val="a7"/>
          <w:rFonts w:ascii="Arial" w:hAnsi="Arial" w:cs="Arial"/>
          <w:sz w:val="18"/>
          <w:szCs w:val="18"/>
        </w:rPr>
        <w:footnoteRef/>
      </w:r>
      <w:r w:rsidRPr="0083123C">
        <w:rPr>
          <w:rFonts w:ascii="Arial" w:hAnsi="Arial" w:cs="Arial"/>
          <w:sz w:val="18"/>
          <w:szCs w:val="18"/>
        </w:rPr>
        <w:t xml:space="preserve"> </w:t>
      </w:r>
      <w:r w:rsidRPr="0083123C">
        <w:rPr>
          <w:rFonts w:ascii="Arial" w:eastAsiaTheme="minorEastAsia" w:hAnsi="Arial" w:cs="Arial"/>
          <w:color w:val="auto"/>
          <w:sz w:val="18"/>
          <w:szCs w:val="18"/>
        </w:rPr>
        <w:t>Спорные ситуации - случаи произошедшего, происходящего или планируемого воздействия на окружающую среду, которые:</w:t>
      </w:r>
    </w:p>
    <w:p w14:paraId="1CF74ECA" w14:textId="77777777" w:rsidR="000B036F" w:rsidRPr="0083123C" w:rsidRDefault="000B036F" w:rsidP="00060173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right="0" w:hanging="283"/>
        <w:jc w:val="left"/>
        <w:rPr>
          <w:rFonts w:ascii="Arial" w:eastAsiaTheme="minorEastAsia" w:hAnsi="Arial" w:cs="Arial"/>
          <w:color w:val="auto"/>
          <w:sz w:val="18"/>
          <w:szCs w:val="18"/>
        </w:rPr>
      </w:pPr>
      <w:r w:rsidRPr="0083123C">
        <w:rPr>
          <w:rFonts w:ascii="Arial" w:eastAsiaTheme="minorEastAsia" w:hAnsi="Arial" w:cs="Arial"/>
          <w:color w:val="auto"/>
          <w:sz w:val="18"/>
          <w:szCs w:val="18"/>
        </w:rPr>
        <w:t xml:space="preserve">Приводят к реагированию (проверки, представления, предписания, административные дела, судебные иски и </w:t>
      </w:r>
      <w:proofErr w:type="gramStart"/>
      <w:r w:rsidRPr="0083123C">
        <w:rPr>
          <w:rFonts w:ascii="Arial" w:eastAsiaTheme="minorEastAsia" w:hAnsi="Arial" w:cs="Arial"/>
          <w:color w:val="auto"/>
          <w:sz w:val="18"/>
          <w:szCs w:val="18"/>
        </w:rPr>
        <w:t>т.д.</w:t>
      </w:r>
      <w:proofErr w:type="gramEnd"/>
      <w:r w:rsidRPr="0083123C">
        <w:rPr>
          <w:rFonts w:ascii="Arial" w:eastAsiaTheme="minorEastAsia" w:hAnsi="Arial" w:cs="Arial"/>
          <w:color w:val="auto"/>
          <w:sz w:val="18"/>
          <w:szCs w:val="18"/>
        </w:rPr>
        <w:t xml:space="preserve">) со стороны контрольно-надзорных органов (прокуратура, Росприроднадзор, Ростехнадзор, Россельхознадзор, региональные органы </w:t>
      </w:r>
      <w:proofErr w:type="spellStart"/>
      <w:r w:rsidRPr="0083123C">
        <w:rPr>
          <w:rFonts w:ascii="Arial" w:eastAsiaTheme="minorEastAsia" w:hAnsi="Arial" w:cs="Arial"/>
          <w:color w:val="auto"/>
          <w:sz w:val="18"/>
          <w:szCs w:val="18"/>
        </w:rPr>
        <w:t>природнадзора</w:t>
      </w:r>
      <w:proofErr w:type="spellEnd"/>
      <w:r w:rsidRPr="0083123C">
        <w:rPr>
          <w:rFonts w:ascii="Arial" w:eastAsiaTheme="minorEastAsia" w:hAnsi="Arial" w:cs="Arial"/>
          <w:color w:val="auto"/>
          <w:sz w:val="18"/>
          <w:szCs w:val="18"/>
        </w:rPr>
        <w:t xml:space="preserve"> и т.д.), которое отражается в публичном пространстве, прежде всего на официальных сайтах этих органов;</w:t>
      </w:r>
    </w:p>
    <w:p w14:paraId="56966363" w14:textId="77777777" w:rsidR="000B036F" w:rsidRPr="0083123C" w:rsidRDefault="000B036F" w:rsidP="00060173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right="0" w:hanging="283"/>
        <w:jc w:val="left"/>
        <w:rPr>
          <w:rFonts w:ascii="Arial" w:eastAsiaTheme="minorEastAsia" w:hAnsi="Arial" w:cs="Arial"/>
          <w:color w:val="auto"/>
          <w:sz w:val="18"/>
          <w:szCs w:val="18"/>
        </w:rPr>
      </w:pPr>
      <w:r w:rsidRPr="0083123C">
        <w:rPr>
          <w:rFonts w:ascii="Arial" w:eastAsiaTheme="minorEastAsia" w:hAnsi="Arial" w:cs="Arial"/>
          <w:color w:val="auto"/>
          <w:sz w:val="18"/>
          <w:szCs w:val="18"/>
        </w:rPr>
        <w:t>Вызывают протесты со стороны местного населения;</w:t>
      </w:r>
    </w:p>
    <w:p w14:paraId="626FBC28" w14:textId="68FDA971" w:rsidR="000B036F" w:rsidRDefault="000B036F" w:rsidP="00060173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right="0" w:hanging="283"/>
        <w:jc w:val="left"/>
        <w:rPr>
          <w:rFonts w:ascii="Arial" w:eastAsiaTheme="minorEastAsia" w:hAnsi="Arial" w:cs="Arial"/>
          <w:color w:val="auto"/>
          <w:sz w:val="18"/>
          <w:szCs w:val="18"/>
        </w:rPr>
      </w:pPr>
      <w:r w:rsidRPr="0083123C">
        <w:rPr>
          <w:rFonts w:ascii="Arial" w:eastAsiaTheme="minorEastAsia" w:hAnsi="Arial" w:cs="Arial"/>
          <w:color w:val="auto"/>
          <w:sz w:val="18"/>
          <w:szCs w:val="18"/>
        </w:rPr>
        <w:t>Становятся темой критических или дискуссионных публикаций в СМИ;</w:t>
      </w:r>
    </w:p>
    <w:p w14:paraId="739239A6" w14:textId="52E96516" w:rsidR="000B036F" w:rsidRPr="00A41A48" w:rsidRDefault="00A41A48" w:rsidP="00A41A4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right="0" w:hanging="283"/>
        <w:jc w:val="left"/>
        <w:rPr>
          <w:rFonts w:ascii="Arial" w:eastAsiaTheme="minorEastAsia" w:hAnsi="Arial" w:cs="Arial"/>
          <w:color w:val="auto"/>
          <w:sz w:val="18"/>
          <w:szCs w:val="18"/>
        </w:rPr>
      </w:pPr>
      <w:r w:rsidRPr="00DC2126">
        <w:rPr>
          <w:rFonts w:ascii="Arial" w:eastAsiaTheme="minorEastAsia" w:hAnsi="Arial" w:cs="Arial"/>
          <w:color w:val="auto"/>
          <w:sz w:val="16"/>
          <w:szCs w:val="18"/>
        </w:rPr>
        <w:t>Упоминаются на сайтах официально зарегистрированных или пользующихся общественным влиянием общественных организаций и структур (например, Общественные палаты, Объединенный народный фронт, WWF, Гринпис, Союз охраны птиц России, ВООП, Зеленый патруль, региональные экологические организации).</w:t>
      </w:r>
    </w:p>
  </w:footnote>
  <w:footnote w:id="41">
    <w:p w14:paraId="50E5E09E" w14:textId="461031A4" w:rsidR="00DD5476" w:rsidRPr="00B04F4D" w:rsidRDefault="00DD5476" w:rsidP="00157B81">
      <w:pPr>
        <w:pStyle w:val="a5"/>
        <w:ind w:left="567" w:firstLine="0"/>
        <w:jc w:val="left"/>
        <w:rPr>
          <w:rFonts w:ascii="Arial" w:hAnsi="Arial" w:cs="Arial"/>
          <w:sz w:val="16"/>
        </w:rPr>
      </w:pPr>
      <w:r w:rsidRPr="00B04F4D">
        <w:rPr>
          <w:rFonts w:ascii="Arial" w:hAnsi="Arial" w:cs="Arial"/>
          <w:sz w:val="16"/>
        </w:rPr>
        <w:t>Иногда подобная информация появляется спустя значительное время после события (случаи утечек нефти, пластовых вод, незаконного использования природных ресурсов, нарушения правил, обеспечивающих экологическую безопасность, и т. д.). В этом случае сообщения включаются в мониторинг в соответствии с датами публикаций.</w:t>
      </w:r>
    </w:p>
    <w:p w14:paraId="5AE1F761" w14:textId="5B33F507" w:rsidR="00DD5476" w:rsidRPr="00B04F4D" w:rsidRDefault="00DD5476" w:rsidP="00157B81">
      <w:pPr>
        <w:pStyle w:val="a5"/>
        <w:ind w:left="567" w:firstLine="0"/>
        <w:jc w:val="left"/>
        <w:rPr>
          <w:rFonts w:ascii="Arial" w:hAnsi="Arial" w:cs="Arial"/>
          <w:sz w:val="16"/>
        </w:rPr>
      </w:pPr>
      <w:r w:rsidRPr="00B04F4D">
        <w:rPr>
          <w:rFonts w:ascii="Arial" w:hAnsi="Arial" w:cs="Arial"/>
          <w:sz w:val="16"/>
        </w:rPr>
        <w:t>Аналогично - в случаях, когда факты нарушений и санкции по ним оспариваются компаниями в судебном порядке, что может привести к процессам, длящимся</w:t>
      </w:r>
      <w:r w:rsidR="00434563" w:rsidRPr="00B04F4D">
        <w:rPr>
          <w:rFonts w:ascii="Arial" w:hAnsi="Arial" w:cs="Arial"/>
          <w:sz w:val="16"/>
        </w:rPr>
        <w:t xml:space="preserve"> </w:t>
      </w:r>
      <w:r w:rsidRPr="00B04F4D">
        <w:rPr>
          <w:rFonts w:ascii="Arial" w:hAnsi="Arial" w:cs="Arial"/>
          <w:sz w:val="16"/>
        </w:rPr>
        <w:t>2-3 года. В этом случае «законченность» спорной ситуации определяется датой публикации финального судебного решения или сообщения о его полном</w:t>
      </w:r>
      <w:r w:rsidR="00434563" w:rsidRPr="00B04F4D">
        <w:rPr>
          <w:rFonts w:ascii="Arial" w:hAnsi="Arial" w:cs="Arial"/>
          <w:sz w:val="16"/>
        </w:rPr>
        <w:t xml:space="preserve"> </w:t>
      </w:r>
      <w:r w:rsidRPr="00B04F4D">
        <w:rPr>
          <w:rFonts w:ascii="Arial" w:hAnsi="Arial" w:cs="Arial"/>
          <w:sz w:val="16"/>
        </w:rPr>
        <w:t>выполнении. Новые сведения о развитии «спорных ситуаций» включаются в мониторинг в соответствии с датами их появления</w:t>
      </w:r>
      <w:r w:rsidR="00434563" w:rsidRPr="00B04F4D">
        <w:rPr>
          <w:rFonts w:ascii="Arial" w:hAnsi="Arial" w:cs="Arial"/>
          <w:sz w:val="16"/>
        </w:rPr>
        <w:t>.</w:t>
      </w:r>
    </w:p>
    <w:p w14:paraId="1A40EBA8" w14:textId="2CA9705E" w:rsidR="00DD5476" w:rsidRDefault="00DD5476" w:rsidP="00157B81">
      <w:pPr>
        <w:pStyle w:val="a5"/>
        <w:ind w:left="567" w:firstLine="0"/>
        <w:jc w:val="left"/>
        <w:rPr>
          <w:rFonts w:ascii="Arial" w:hAnsi="Arial" w:cs="Arial"/>
        </w:rPr>
      </w:pPr>
      <w:r w:rsidRPr="00B04F4D">
        <w:rPr>
          <w:rFonts w:ascii="Arial" w:hAnsi="Arial" w:cs="Arial"/>
          <w:sz w:val="16"/>
        </w:rPr>
        <w:t xml:space="preserve">В плане «бумажных нарушений» - невыполнение различного рода подзаконных актов и </w:t>
      </w:r>
      <w:proofErr w:type="gramStart"/>
      <w:r w:rsidRPr="00B04F4D">
        <w:rPr>
          <w:rFonts w:ascii="Arial" w:hAnsi="Arial" w:cs="Arial"/>
          <w:sz w:val="16"/>
        </w:rPr>
        <w:t>т.д.</w:t>
      </w:r>
      <w:proofErr w:type="gramEnd"/>
      <w:r w:rsidRPr="00B04F4D">
        <w:rPr>
          <w:rFonts w:ascii="Arial" w:hAnsi="Arial" w:cs="Arial"/>
          <w:sz w:val="16"/>
        </w:rPr>
        <w:t xml:space="preserve"> - по возможности учитывается характер этих нарушений. Основной</w:t>
      </w:r>
      <w:r w:rsidR="00434563" w:rsidRPr="00B04F4D">
        <w:rPr>
          <w:rFonts w:ascii="Arial" w:hAnsi="Arial" w:cs="Arial"/>
          <w:sz w:val="16"/>
        </w:rPr>
        <w:t xml:space="preserve"> </w:t>
      </w:r>
      <w:r w:rsidRPr="00B04F4D">
        <w:rPr>
          <w:rFonts w:ascii="Arial" w:hAnsi="Arial" w:cs="Arial"/>
          <w:sz w:val="16"/>
        </w:rPr>
        <w:t>критерий - риски для окружающей среды. Например, отсутствие оформления или несвоевременное продление разрешений на эксплуатацию трубопроводов,</w:t>
      </w:r>
      <w:r w:rsidR="00434563" w:rsidRPr="00B04F4D">
        <w:rPr>
          <w:rFonts w:ascii="Arial" w:hAnsi="Arial" w:cs="Arial"/>
          <w:sz w:val="16"/>
        </w:rPr>
        <w:t xml:space="preserve"> </w:t>
      </w:r>
      <w:r w:rsidRPr="00B04F4D">
        <w:rPr>
          <w:rFonts w:ascii="Arial" w:hAnsi="Arial" w:cs="Arial"/>
          <w:sz w:val="16"/>
        </w:rPr>
        <w:t>нарушение правил пожарной безопасности в лесах</w:t>
      </w:r>
      <w:r w:rsidRPr="00157B81">
        <w:rPr>
          <w:rFonts w:ascii="Arial" w:hAnsi="Arial" w:cs="Arial"/>
        </w:rPr>
        <w:t>, невыполнение правил содержания.</w:t>
      </w:r>
    </w:p>
    <w:p w14:paraId="67249393" w14:textId="1ECC2F57" w:rsidR="0004395D" w:rsidRPr="0004395D" w:rsidRDefault="0004395D" w:rsidP="0004395D">
      <w:pPr>
        <w:pStyle w:val="a5"/>
        <w:ind w:left="567" w:firstLine="0"/>
        <w:jc w:val="left"/>
        <w:rPr>
          <w:rFonts w:ascii="Arial" w:hAnsi="Arial" w:cs="Arial"/>
        </w:rPr>
      </w:pPr>
      <w:r w:rsidRPr="0004395D">
        <w:rPr>
          <w:rStyle w:val="a7"/>
          <w:rFonts w:ascii="Arial" w:hAnsi="Arial" w:cs="Arial"/>
        </w:rPr>
        <w:footnoteRef/>
      </w:r>
      <w:r w:rsidRPr="0004395D">
        <w:rPr>
          <w:rFonts w:ascii="Arial" w:hAnsi="Arial" w:cs="Arial"/>
        </w:rPr>
        <w:t xml:space="preserve"> Инструкция «О порядке рассмотрения жалоб и обращений общественности в ООО</w:t>
      </w:r>
      <w:r w:rsidRPr="001C476A">
        <w:rPr>
          <w:rFonts w:ascii="Arial" w:hAnsi="Arial" w:cs="Arial"/>
        </w:rPr>
        <w:t xml:space="preserve"> «ИНК» </w:t>
      </w:r>
      <w:hyperlink r:id="rId35" w:history="1">
        <w:r w:rsidRPr="0004395D">
          <w:rPr>
            <w:rStyle w:val="a4"/>
            <w:rFonts w:ascii="Arial" w:hAnsi="Arial" w:cs="Arial"/>
          </w:rPr>
          <w:t>https://irkutskoil.ru/upload/documents/HSE/приказ%20137-00-п%20от%2031.07.2008.pdf</w:t>
        </w:r>
      </w:hyperlink>
    </w:p>
  </w:footnote>
  <w:footnote w:id="42">
    <w:p w14:paraId="6FA0FF83" w14:textId="094A1879" w:rsidR="001C476A" w:rsidRPr="00EF0710" w:rsidRDefault="001C476A" w:rsidP="001C476A">
      <w:pPr>
        <w:pStyle w:val="a5"/>
        <w:ind w:left="567" w:firstLine="0"/>
        <w:jc w:val="left"/>
        <w:rPr>
          <w:rFonts w:ascii="Arial" w:hAnsi="Arial" w:cs="Arial"/>
        </w:rPr>
      </w:pPr>
      <w:r w:rsidRPr="001C476A">
        <w:rPr>
          <w:rStyle w:val="a7"/>
          <w:rFonts w:ascii="Arial" w:hAnsi="Arial" w:cs="Arial"/>
        </w:rPr>
        <w:footnoteRef/>
      </w:r>
      <w:r w:rsidRPr="001C476A">
        <w:rPr>
          <w:rFonts w:ascii="Arial" w:hAnsi="Arial" w:cs="Arial"/>
        </w:rPr>
        <w:t xml:space="preserve"> Цен</w:t>
      </w:r>
      <w:r w:rsidRPr="00EF0710">
        <w:rPr>
          <w:rFonts w:ascii="Arial" w:hAnsi="Arial" w:cs="Arial"/>
        </w:rPr>
        <w:t xml:space="preserve">тр содействия безопасности </w:t>
      </w:r>
      <w:hyperlink r:id="rId36" w:history="1">
        <w:r w:rsidRPr="00EF0710">
          <w:rPr>
            <w:rStyle w:val="a4"/>
            <w:rFonts w:ascii="Arial" w:hAnsi="Arial" w:cs="Arial"/>
          </w:rPr>
          <w:t>https://irkutskoil.ru/society-and-ecology/contractor/csb_/</w:t>
        </w:r>
      </w:hyperlink>
    </w:p>
  </w:footnote>
  <w:footnote w:id="43">
    <w:p w14:paraId="5857EA16" w14:textId="2534CEF8" w:rsidR="00BB0FAC" w:rsidRPr="001C476A" w:rsidRDefault="00BB0FAC" w:rsidP="00BB0FAC">
      <w:pPr>
        <w:pStyle w:val="a5"/>
        <w:ind w:left="567" w:firstLine="0"/>
        <w:jc w:val="left"/>
        <w:rPr>
          <w:rFonts w:ascii="Arial" w:hAnsi="Arial" w:cs="Arial"/>
        </w:rPr>
      </w:pPr>
      <w:r w:rsidRPr="00EF0710">
        <w:rPr>
          <w:rStyle w:val="a7"/>
          <w:rFonts w:ascii="Arial" w:hAnsi="Arial" w:cs="Arial"/>
        </w:rPr>
        <w:footnoteRef/>
      </w:r>
      <w:r w:rsidRPr="00EF0710">
        <w:rPr>
          <w:rFonts w:ascii="Arial" w:hAnsi="Arial" w:cs="Arial"/>
        </w:rPr>
        <w:t xml:space="preserve"> </w:t>
      </w:r>
      <w:r w:rsidR="00B34D20" w:rsidRPr="00EF0710">
        <w:rPr>
          <w:rFonts w:ascii="Arial" w:hAnsi="Arial" w:cs="Arial"/>
        </w:rPr>
        <w:t>Обратная связь</w:t>
      </w:r>
      <w:r w:rsidRPr="00EF0710">
        <w:rPr>
          <w:rFonts w:ascii="Arial" w:hAnsi="Arial" w:cs="Arial"/>
        </w:rPr>
        <w:t xml:space="preserve"> </w:t>
      </w:r>
      <w:hyperlink r:id="rId37" w:history="1">
        <w:r w:rsidR="00EF0710" w:rsidRPr="00EF0710">
          <w:rPr>
            <w:rStyle w:val="a4"/>
            <w:rFonts w:ascii="Arial" w:hAnsi="Arial" w:cs="Arial"/>
          </w:rPr>
          <w:t>https://irkutskoil.ru/society-and-ecology/contractor/feedback_/</w:t>
        </w:r>
      </w:hyperlink>
    </w:p>
  </w:footnote>
  <w:footnote w:id="44">
    <w:p w14:paraId="2EA932AE" w14:textId="200652AB" w:rsidR="00DD7233" w:rsidRPr="001C476A" w:rsidRDefault="00DD7233" w:rsidP="00DD7233">
      <w:pPr>
        <w:pStyle w:val="a5"/>
        <w:ind w:left="567" w:firstLine="0"/>
        <w:jc w:val="left"/>
        <w:rPr>
          <w:rFonts w:ascii="Arial" w:hAnsi="Arial" w:cs="Arial"/>
        </w:rPr>
      </w:pPr>
      <w:r w:rsidRPr="00EF0710">
        <w:rPr>
          <w:rStyle w:val="a7"/>
          <w:rFonts w:ascii="Arial" w:hAnsi="Arial" w:cs="Arial"/>
        </w:rPr>
        <w:footnoteRef/>
      </w:r>
      <w:r w:rsidRPr="00EF0710">
        <w:rPr>
          <w:rFonts w:ascii="Arial" w:hAnsi="Arial" w:cs="Arial"/>
        </w:rPr>
        <w:t xml:space="preserve"> </w:t>
      </w:r>
      <w:r w:rsidR="003F4831" w:rsidRPr="008F41D3">
        <w:rPr>
          <w:rFonts w:ascii="Arial" w:hAnsi="Arial" w:cs="Arial"/>
        </w:rPr>
        <w:t xml:space="preserve">Резюме по итогам проведения </w:t>
      </w:r>
      <w:r w:rsidR="003F4831" w:rsidRPr="003F4831">
        <w:rPr>
          <w:rFonts w:ascii="Arial" w:hAnsi="Arial" w:cs="Arial"/>
        </w:rPr>
        <w:t>мониторинга окружающей среды в 2018 году</w:t>
      </w:r>
      <w:r w:rsidRPr="003F4831">
        <w:rPr>
          <w:rFonts w:ascii="Arial" w:hAnsi="Arial" w:cs="Arial"/>
        </w:rPr>
        <w:t xml:space="preserve"> </w:t>
      </w:r>
      <w:hyperlink r:id="rId38" w:history="1">
        <w:r w:rsidR="003F4831" w:rsidRPr="003F4831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45">
    <w:p w14:paraId="6B4C2346" w14:textId="4A5F2103" w:rsidR="00B04F4D" w:rsidRPr="001C476A" w:rsidRDefault="00B04F4D" w:rsidP="00B04F4D">
      <w:pPr>
        <w:pStyle w:val="a5"/>
        <w:ind w:left="567" w:firstLine="0"/>
        <w:jc w:val="left"/>
        <w:rPr>
          <w:rFonts w:ascii="Arial" w:hAnsi="Arial" w:cs="Arial"/>
        </w:rPr>
      </w:pPr>
      <w:r w:rsidRPr="00EF0710">
        <w:rPr>
          <w:rStyle w:val="a7"/>
          <w:rFonts w:ascii="Arial" w:hAnsi="Arial" w:cs="Arial"/>
        </w:rPr>
        <w:footnoteRef/>
      </w:r>
      <w:r w:rsidRPr="00EF0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Результаты оценки биоразнообразия на </w:t>
      </w:r>
      <w:r w:rsidRPr="00F958E7">
        <w:rPr>
          <w:rFonts w:ascii="Arial" w:hAnsi="Arial" w:cs="Arial"/>
        </w:rPr>
        <w:t xml:space="preserve">участках недр ООО «ИНК» </w:t>
      </w:r>
      <w:hyperlink r:id="rId39" w:history="1">
        <w:r w:rsidRPr="00F958E7">
          <w:rPr>
            <w:rStyle w:val="a4"/>
            <w:rFonts w:ascii="Arial" w:hAnsi="Arial" w:cs="Arial"/>
          </w:rPr>
          <w:t>https://irkutskoil.ru/society-and-ecology/ecology/</w:t>
        </w:r>
      </w:hyperlink>
    </w:p>
  </w:footnote>
  <w:footnote w:id="46">
    <w:p w14:paraId="4AEF2D3E" w14:textId="331B5377" w:rsidR="0012441C" w:rsidRPr="001C476A" w:rsidRDefault="0012441C" w:rsidP="0012441C">
      <w:pPr>
        <w:pStyle w:val="a5"/>
        <w:ind w:left="567" w:firstLine="0"/>
        <w:jc w:val="left"/>
        <w:rPr>
          <w:rFonts w:ascii="Arial" w:hAnsi="Arial" w:cs="Arial"/>
        </w:rPr>
      </w:pPr>
      <w:r w:rsidRPr="00EF0710">
        <w:rPr>
          <w:rStyle w:val="a7"/>
          <w:rFonts w:ascii="Arial" w:hAnsi="Arial" w:cs="Arial"/>
        </w:rPr>
        <w:footnoteRef/>
      </w:r>
      <w:r w:rsidRPr="00EF0710">
        <w:rPr>
          <w:rFonts w:ascii="Arial" w:hAnsi="Arial" w:cs="Arial"/>
        </w:rPr>
        <w:t xml:space="preserve"> </w:t>
      </w:r>
      <w:r w:rsidR="00961178">
        <w:rPr>
          <w:rFonts w:ascii="Arial" w:hAnsi="Arial" w:cs="Arial"/>
        </w:rPr>
        <w:t xml:space="preserve">Отчет о выполнении природоохранных и социальных </w:t>
      </w:r>
      <w:r w:rsidR="00961178" w:rsidRPr="0058023B">
        <w:rPr>
          <w:rFonts w:ascii="Arial" w:hAnsi="Arial" w:cs="Arial"/>
        </w:rPr>
        <w:t xml:space="preserve">мероприятий ООО «ИНК» за 2018 год </w:t>
      </w:r>
      <w:hyperlink r:id="rId40" w:history="1">
        <w:r w:rsidR="00961178" w:rsidRPr="0058023B">
          <w:rPr>
            <w:rStyle w:val="a4"/>
            <w:rFonts w:ascii="Arial" w:hAnsi="Arial" w:cs="Arial"/>
          </w:rPr>
          <w:t>https://irkutskoil.ru/upload/iblock/5b9/5b9e98aa00e9d445ea78a223558e1d9f.pdf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248"/>
    <w:multiLevelType w:val="hybridMultilevel"/>
    <w:tmpl w:val="67EE9E1E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483"/>
    <w:multiLevelType w:val="multilevel"/>
    <w:tmpl w:val="2D88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900E8"/>
    <w:multiLevelType w:val="hybridMultilevel"/>
    <w:tmpl w:val="F312A3FE"/>
    <w:lvl w:ilvl="0" w:tplc="78FCC5D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7054D97"/>
    <w:multiLevelType w:val="hybridMultilevel"/>
    <w:tmpl w:val="56543D72"/>
    <w:lvl w:ilvl="0" w:tplc="463AA7B4">
      <w:start w:val="1"/>
      <w:numFmt w:val="decimal"/>
      <w:lvlText w:val="3.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3149071D"/>
    <w:multiLevelType w:val="hybridMultilevel"/>
    <w:tmpl w:val="4E64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4ACC"/>
    <w:multiLevelType w:val="hybridMultilevel"/>
    <w:tmpl w:val="8D04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12AA"/>
    <w:multiLevelType w:val="multilevel"/>
    <w:tmpl w:val="36C0D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7F2477"/>
    <w:multiLevelType w:val="hybridMultilevel"/>
    <w:tmpl w:val="5BAE82C2"/>
    <w:lvl w:ilvl="0" w:tplc="EF6A64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EA7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65A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4E4C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6025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A0A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8DB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6EB7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FE00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63968"/>
    <w:multiLevelType w:val="hybridMultilevel"/>
    <w:tmpl w:val="6680998E"/>
    <w:lvl w:ilvl="0" w:tplc="8006DBE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46A85370"/>
    <w:multiLevelType w:val="hybridMultilevel"/>
    <w:tmpl w:val="75B8A762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0A4E"/>
    <w:multiLevelType w:val="multilevel"/>
    <w:tmpl w:val="2C507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796D82"/>
    <w:multiLevelType w:val="hybridMultilevel"/>
    <w:tmpl w:val="DD246A16"/>
    <w:lvl w:ilvl="0" w:tplc="28EAE9F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519F1"/>
    <w:multiLevelType w:val="hybridMultilevel"/>
    <w:tmpl w:val="DDE8AA22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D5D4E"/>
    <w:multiLevelType w:val="hybridMultilevel"/>
    <w:tmpl w:val="7CE4CF68"/>
    <w:lvl w:ilvl="0" w:tplc="83ACC9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275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610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E97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CE68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80A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E69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2F8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68C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21F2B"/>
    <w:multiLevelType w:val="hybridMultilevel"/>
    <w:tmpl w:val="B7389110"/>
    <w:lvl w:ilvl="0" w:tplc="9AA2D6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225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C3FE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E3F0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453C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890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6193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2ACD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A8F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0B5720"/>
    <w:multiLevelType w:val="hybridMultilevel"/>
    <w:tmpl w:val="7E422948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57A8B"/>
    <w:multiLevelType w:val="multilevel"/>
    <w:tmpl w:val="36C0D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F7535E8"/>
    <w:multiLevelType w:val="hybridMultilevel"/>
    <w:tmpl w:val="68CA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52E55"/>
    <w:multiLevelType w:val="hybridMultilevel"/>
    <w:tmpl w:val="11961322"/>
    <w:lvl w:ilvl="0" w:tplc="AF9C827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7FD2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FD5EE6"/>
    <w:multiLevelType w:val="hybridMultilevel"/>
    <w:tmpl w:val="ADDC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8"/>
  </w:num>
  <w:num w:numId="5">
    <w:abstractNumId w:val="4"/>
  </w:num>
  <w:num w:numId="6">
    <w:abstractNumId w:val="20"/>
  </w:num>
  <w:num w:numId="7">
    <w:abstractNumId w:val="8"/>
  </w:num>
  <w:num w:numId="8">
    <w:abstractNumId w:val="11"/>
  </w:num>
  <w:num w:numId="9">
    <w:abstractNumId w:val="3"/>
  </w:num>
  <w:num w:numId="10">
    <w:abstractNumId w:val="19"/>
  </w:num>
  <w:num w:numId="11">
    <w:abstractNumId w:val="10"/>
  </w:num>
  <w:num w:numId="12">
    <w:abstractNumId w:val="17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12"/>
  </w:num>
  <w:num w:numId="18">
    <w:abstractNumId w:val="2"/>
  </w:num>
  <w:num w:numId="19">
    <w:abstractNumId w:val="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F4"/>
    <w:rsid w:val="00001DB0"/>
    <w:rsid w:val="00003F17"/>
    <w:rsid w:val="000044E3"/>
    <w:rsid w:val="00010F82"/>
    <w:rsid w:val="00011321"/>
    <w:rsid w:val="00013C05"/>
    <w:rsid w:val="000171F9"/>
    <w:rsid w:val="00021276"/>
    <w:rsid w:val="000250EB"/>
    <w:rsid w:val="00025BCE"/>
    <w:rsid w:val="000265EA"/>
    <w:rsid w:val="00031D1A"/>
    <w:rsid w:val="00033D78"/>
    <w:rsid w:val="00035066"/>
    <w:rsid w:val="000355F6"/>
    <w:rsid w:val="00035AE9"/>
    <w:rsid w:val="00040A42"/>
    <w:rsid w:val="00042175"/>
    <w:rsid w:val="0004395D"/>
    <w:rsid w:val="00043C55"/>
    <w:rsid w:val="00052A08"/>
    <w:rsid w:val="00056490"/>
    <w:rsid w:val="00060173"/>
    <w:rsid w:val="0006081F"/>
    <w:rsid w:val="00063DB7"/>
    <w:rsid w:val="00064E96"/>
    <w:rsid w:val="00065515"/>
    <w:rsid w:val="0006749E"/>
    <w:rsid w:val="00074069"/>
    <w:rsid w:val="0008100D"/>
    <w:rsid w:val="00084F72"/>
    <w:rsid w:val="00086A13"/>
    <w:rsid w:val="00087E25"/>
    <w:rsid w:val="00096DFD"/>
    <w:rsid w:val="000A24BA"/>
    <w:rsid w:val="000A335D"/>
    <w:rsid w:val="000A4DBA"/>
    <w:rsid w:val="000A7062"/>
    <w:rsid w:val="000B036F"/>
    <w:rsid w:val="000B0EAB"/>
    <w:rsid w:val="000B2C25"/>
    <w:rsid w:val="000B4D4D"/>
    <w:rsid w:val="000B4DA5"/>
    <w:rsid w:val="000B7710"/>
    <w:rsid w:val="000C1217"/>
    <w:rsid w:val="000C4B9B"/>
    <w:rsid w:val="000C6F97"/>
    <w:rsid w:val="000D07AF"/>
    <w:rsid w:val="000D4397"/>
    <w:rsid w:val="000D69BA"/>
    <w:rsid w:val="000D6D29"/>
    <w:rsid w:val="000D743B"/>
    <w:rsid w:val="000D7EFC"/>
    <w:rsid w:val="000E3499"/>
    <w:rsid w:val="000E46F7"/>
    <w:rsid w:val="000E490E"/>
    <w:rsid w:val="000E6F4C"/>
    <w:rsid w:val="000F0D84"/>
    <w:rsid w:val="000F23A1"/>
    <w:rsid w:val="001002CD"/>
    <w:rsid w:val="001002D5"/>
    <w:rsid w:val="00105E1E"/>
    <w:rsid w:val="0010742E"/>
    <w:rsid w:val="0011144F"/>
    <w:rsid w:val="00112560"/>
    <w:rsid w:val="00112EB2"/>
    <w:rsid w:val="001147EC"/>
    <w:rsid w:val="001166E2"/>
    <w:rsid w:val="00116B31"/>
    <w:rsid w:val="00122329"/>
    <w:rsid w:val="001223C0"/>
    <w:rsid w:val="001240BA"/>
    <w:rsid w:val="0012441C"/>
    <w:rsid w:val="001244BC"/>
    <w:rsid w:val="00132B95"/>
    <w:rsid w:val="001339E5"/>
    <w:rsid w:val="00134AB7"/>
    <w:rsid w:val="00136A8B"/>
    <w:rsid w:val="00137581"/>
    <w:rsid w:val="001377D1"/>
    <w:rsid w:val="00137C59"/>
    <w:rsid w:val="00140463"/>
    <w:rsid w:val="001459B4"/>
    <w:rsid w:val="0015161E"/>
    <w:rsid w:val="00154548"/>
    <w:rsid w:val="00154608"/>
    <w:rsid w:val="00156840"/>
    <w:rsid w:val="00157952"/>
    <w:rsid w:val="00157B81"/>
    <w:rsid w:val="00164FD9"/>
    <w:rsid w:val="0016684B"/>
    <w:rsid w:val="00167668"/>
    <w:rsid w:val="00171D33"/>
    <w:rsid w:val="00173047"/>
    <w:rsid w:val="00174516"/>
    <w:rsid w:val="001763FC"/>
    <w:rsid w:val="00176C04"/>
    <w:rsid w:val="00180EF1"/>
    <w:rsid w:val="00181BB7"/>
    <w:rsid w:val="001834A0"/>
    <w:rsid w:val="00187F9D"/>
    <w:rsid w:val="00191E71"/>
    <w:rsid w:val="001937DE"/>
    <w:rsid w:val="00194B98"/>
    <w:rsid w:val="00196BA6"/>
    <w:rsid w:val="001A2C8A"/>
    <w:rsid w:val="001A4D46"/>
    <w:rsid w:val="001A6E0A"/>
    <w:rsid w:val="001C20DA"/>
    <w:rsid w:val="001C2719"/>
    <w:rsid w:val="001C2913"/>
    <w:rsid w:val="001C2C8E"/>
    <w:rsid w:val="001C3B43"/>
    <w:rsid w:val="001C476A"/>
    <w:rsid w:val="001D6174"/>
    <w:rsid w:val="001D6516"/>
    <w:rsid w:val="001E1F56"/>
    <w:rsid w:val="001E2B15"/>
    <w:rsid w:val="001E3EED"/>
    <w:rsid w:val="001E726B"/>
    <w:rsid w:val="001F09A5"/>
    <w:rsid w:val="002000E3"/>
    <w:rsid w:val="00201BE1"/>
    <w:rsid w:val="00204320"/>
    <w:rsid w:val="00204651"/>
    <w:rsid w:val="0020651C"/>
    <w:rsid w:val="0020653B"/>
    <w:rsid w:val="00207540"/>
    <w:rsid w:val="0021061F"/>
    <w:rsid w:val="0021293D"/>
    <w:rsid w:val="00215564"/>
    <w:rsid w:val="00215A6F"/>
    <w:rsid w:val="00215C02"/>
    <w:rsid w:val="002160C0"/>
    <w:rsid w:val="00216CCF"/>
    <w:rsid w:val="00217AF6"/>
    <w:rsid w:val="0022010E"/>
    <w:rsid w:val="00220672"/>
    <w:rsid w:val="00230D71"/>
    <w:rsid w:val="00232600"/>
    <w:rsid w:val="002341F6"/>
    <w:rsid w:val="00235E3A"/>
    <w:rsid w:val="002368F4"/>
    <w:rsid w:val="00243B9A"/>
    <w:rsid w:val="00244060"/>
    <w:rsid w:val="00244F44"/>
    <w:rsid w:val="00245063"/>
    <w:rsid w:val="0024537A"/>
    <w:rsid w:val="0025521B"/>
    <w:rsid w:val="0025661A"/>
    <w:rsid w:val="00263FB0"/>
    <w:rsid w:val="00264D8B"/>
    <w:rsid w:val="002668A6"/>
    <w:rsid w:val="002669D2"/>
    <w:rsid w:val="002675D6"/>
    <w:rsid w:val="002705EC"/>
    <w:rsid w:val="00271DC9"/>
    <w:rsid w:val="00272078"/>
    <w:rsid w:val="002726F8"/>
    <w:rsid w:val="0027482B"/>
    <w:rsid w:val="00275875"/>
    <w:rsid w:val="002817E5"/>
    <w:rsid w:val="002833AD"/>
    <w:rsid w:val="00283EF4"/>
    <w:rsid w:val="002842C2"/>
    <w:rsid w:val="002871BA"/>
    <w:rsid w:val="00291839"/>
    <w:rsid w:val="002921CC"/>
    <w:rsid w:val="00297073"/>
    <w:rsid w:val="002A1B99"/>
    <w:rsid w:val="002A26E6"/>
    <w:rsid w:val="002A4390"/>
    <w:rsid w:val="002A57F8"/>
    <w:rsid w:val="002A6049"/>
    <w:rsid w:val="002A60F6"/>
    <w:rsid w:val="002B3181"/>
    <w:rsid w:val="002B32FC"/>
    <w:rsid w:val="002B364E"/>
    <w:rsid w:val="002B4C3E"/>
    <w:rsid w:val="002B502B"/>
    <w:rsid w:val="002B5532"/>
    <w:rsid w:val="002B5BEB"/>
    <w:rsid w:val="002C0C3D"/>
    <w:rsid w:val="002C28A8"/>
    <w:rsid w:val="002C316F"/>
    <w:rsid w:val="002C63C4"/>
    <w:rsid w:val="002C6C84"/>
    <w:rsid w:val="002D095A"/>
    <w:rsid w:val="002D5D7A"/>
    <w:rsid w:val="002D6AF6"/>
    <w:rsid w:val="002E1955"/>
    <w:rsid w:val="002F0107"/>
    <w:rsid w:val="002F231E"/>
    <w:rsid w:val="002F2CF6"/>
    <w:rsid w:val="002F3B39"/>
    <w:rsid w:val="002F4726"/>
    <w:rsid w:val="002F489D"/>
    <w:rsid w:val="003006C7"/>
    <w:rsid w:val="003008B9"/>
    <w:rsid w:val="00301A2A"/>
    <w:rsid w:val="003031A7"/>
    <w:rsid w:val="003042A2"/>
    <w:rsid w:val="00304914"/>
    <w:rsid w:val="003103A8"/>
    <w:rsid w:val="003114C6"/>
    <w:rsid w:val="00312039"/>
    <w:rsid w:val="00312F34"/>
    <w:rsid w:val="00313F25"/>
    <w:rsid w:val="00314DC3"/>
    <w:rsid w:val="00316036"/>
    <w:rsid w:val="00320631"/>
    <w:rsid w:val="00326161"/>
    <w:rsid w:val="00330EC4"/>
    <w:rsid w:val="003317C1"/>
    <w:rsid w:val="0033259C"/>
    <w:rsid w:val="00334929"/>
    <w:rsid w:val="003407AE"/>
    <w:rsid w:val="0034545F"/>
    <w:rsid w:val="003471BD"/>
    <w:rsid w:val="00347EB7"/>
    <w:rsid w:val="00351B40"/>
    <w:rsid w:val="00351D88"/>
    <w:rsid w:val="003543BD"/>
    <w:rsid w:val="00367F9D"/>
    <w:rsid w:val="00371A3A"/>
    <w:rsid w:val="00372FEC"/>
    <w:rsid w:val="00376208"/>
    <w:rsid w:val="00380EED"/>
    <w:rsid w:val="0038124A"/>
    <w:rsid w:val="00381444"/>
    <w:rsid w:val="003827E8"/>
    <w:rsid w:val="00383819"/>
    <w:rsid w:val="00384B67"/>
    <w:rsid w:val="003852FE"/>
    <w:rsid w:val="00385481"/>
    <w:rsid w:val="0039129E"/>
    <w:rsid w:val="0039795D"/>
    <w:rsid w:val="003A0170"/>
    <w:rsid w:val="003A15C3"/>
    <w:rsid w:val="003A4817"/>
    <w:rsid w:val="003A4B1D"/>
    <w:rsid w:val="003A7459"/>
    <w:rsid w:val="003B3E00"/>
    <w:rsid w:val="003C0B96"/>
    <w:rsid w:val="003C28D3"/>
    <w:rsid w:val="003C4813"/>
    <w:rsid w:val="003C4AFF"/>
    <w:rsid w:val="003D1EB3"/>
    <w:rsid w:val="003D5149"/>
    <w:rsid w:val="003D7F0C"/>
    <w:rsid w:val="003E4C26"/>
    <w:rsid w:val="003E5A36"/>
    <w:rsid w:val="003E6070"/>
    <w:rsid w:val="003E68EF"/>
    <w:rsid w:val="003F3A5D"/>
    <w:rsid w:val="003F4831"/>
    <w:rsid w:val="00400CD4"/>
    <w:rsid w:val="0040118C"/>
    <w:rsid w:val="00401332"/>
    <w:rsid w:val="004013DC"/>
    <w:rsid w:val="004036AB"/>
    <w:rsid w:val="00405060"/>
    <w:rsid w:val="0040630A"/>
    <w:rsid w:val="00407C7F"/>
    <w:rsid w:val="004110AF"/>
    <w:rsid w:val="00411DFC"/>
    <w:rsid w:val="00413899"/>
    <w:rsid w:val="0041773C"/>
    <w:rsid w:val="004206D3"/>
    <w:rsid w:val="0042075D"/>
    <w:rsid w:val="00421FA8"/>
    <w:rsid w:val="00424AF4"/>
    <w:rsid w:val="00424DBA"/>
    <w:rsid w:val="00426C03"/>
    <w:rsid w:val="00430DBF"/>
    <w:rsid w:val="00431C58"/>
    <w:rsid w:val="0043278A"/>
    <w:rsid w:val="00434563"/>
    <w:rsid w:val="00434E18"/>
    <w:rsid w:val="00437ACF"/>
    <w:rsid w:val="00443E87"/>
    <w:rsid w:val="00444316"/>
    <w:rsid w:val="00450136"/>
    <w:rsid w:val="00454812"/>
    <w:rsid w:val="00457EE2"/>
    <w:rsid w:val="00461139"/>
    <w:rsid w:val="00467516"/>
    <w:rsid w:val="004713C7"/>
    <w:rsid w:val="004740D4"/>
    <w:rsid w:val="004764DE"/>
    <w:rsid w:val="00485EAB"/>
    <w:rsid w:val="004905A4"/>
    <w:rsid w:val="004908C4"/>
    <w:rsid w:val="004911EB"/>
    <w:rsid w:val="00491561"/>
    <w:rsid w:val="004A1825"/>
    <w:rsid w:val="004A3C25"/>
    <w:rsid w:val="004A4578"/>
    <w:rsid w:val="004A4727"/>
    <w:rsid w:val="004A5811"/>
    <w:rsid w:val="004A7B39"/>
    <w:rsid w:val="004B000A"/>
    <w:rsid w:val="004B0773"/>
    <w:rsid w:val="004B2320"/>
    <w:rsid w:val="004B35A6"/>
    <w:rsid w:val="004B3AD0"/>
    <w:rsid w:val="004B52FB"/>
    <w:rsid w:val="004B656C"/>
    <w:rsid w:val="004B6A7A"/>
    <w:rsid w:val="004B6EC6"/>
    <w:rsid w:val="004C3DF6"/>
    <w:rsid w:val="004C505F"/>
    <w:rsid w:val="004C5161"/>
    <w:rsid w:val="004D08D5"/>
    <w:rsid w:val="004D1E84"/>
    <w:rsid w:val="004D3B63"/>
    <w:rsid w:val="004F09BF"/>
    <w:rsid w:val="004F2FEA"/>
    <w:rsid w:val="004F4082"/>
    <w:rsid w:val="004F59D0"/>
    <w:rsid w:val="00502C78"/>
    <w:rsid w:val="00503C0B"/>
    <w:rsid w:val="005046A9"/>
    <w:rsid w:val="005047B9"/>
    <w:rsid w:val="00506E73"/>
    <w:rsid w:val="005134B7"/>
    <w:rsid w:val="00513BB5"/>
    <w:rsid w:val="00514F6B"/>
    <w:rsid w:val="00516A88"/>
    <w:rsid w:val="005222BE"/>
    <w:rsid w:val="00523E27"/>
    <w:rsid w:val="00523F2A"/>
    <w:rsid w:val="00525128"/>
    <w:rsid w:val="005261B7"/>
    <w:rsid w:val="005307EA"/>
    <w:rsid w:val="0053140D"/>
    <w:rsid w:val="0053321D"/>
    <w:rsid w:val="00534ECE"/>
    <w:rsid w:val="00537B84"/>
    <w:rsid w:val="00544D41"/>
    <w:rsid w:val="00551285"/>
    <w:rsid w:val="0055299E"/>
    <w:rsid w:val="0055339B"/>
    <w:rsid w:val="00554858"/>
    <w:rsid w:val="005551D3"/>
    <w:rsid w:val="005560F9"/>
    <w:rsid w:val="00557E78"/>
    <w:rsid w:val="00563BCF"/>
    <w:rsid w:val="00565171"/>
    <w:rsid w:val="00566029"/>
    <w:rsid w:val="005678AD"/>
    <w:rsid w:val="00567F68"/>
    <w:rsid w:val="005700F9"/>
    <w:rsid w:val="0057290A"/>
    <w:rsid w:val="0057317D"/>
    <w:rsid w:val="00575454"/>
    <w:rsid w:val="00577D49"/>
    <w:rsid w:val="0058023B"/>
    <w:rsid w:val="00582C85"/>
    <w:rsid w:val="00586261"/>
    <w:rsid w:val="00590399"/>
    <w:rsid w:val="00592060"/>
    <w:rsid w:val="00593CAC"/>
    <w:rsid w:val="0059405F"/>
    <w:rsid w:val="0059542A"/>
    <w:rsid w:val="005B36C3"/>
    <w:rsid w:val="005B448C"/>
    <w:rsid w:val="005B769E"/>
    <w:rsid w:val="005B7925"/>
    <w:rsid w:val="005B7DD4"/>
    <w:rsid w:val="005C2E11"/>
    <w:rsid w:val="005C3A7C"/>
    <w:rsid w:val="005C4732"/>
    <w:rsid w:val="005C548A"/>
    <w:rsid w:val="005C7300"/>
    <w:rsid w:val="005C7C69"/>
    <w:rsid w:val="005D2874"/>
    <w:rsid w:val="005D55B0"/>
    <w:rsid w:val="005D5D20"/>
    <w:rsid w:val="005E147D"/>
    <w:rsid w:val="005E1911"/>
    <w:rsid w:val="005E3D24"/>
    <w:rsid w:val="005E45A0"/>
    <w:rsid w:val="005E5A86"/>
    <w:rsid w:val="005E69F6"/>
    <w:rsid w:val="005E7899"/>
    <w:rsid w:val="005F0BE8"/>
    <w:rsid w:val="005F4383"/>
    <w:rsid w:val="005F6B82"/>
    <w:rsid w:val="005F72D1"/>
    <w:rsid w:val="0060097F"/>
    <w:rsid w:val="0060319C"/>
    <w:rsid w:val="00603233"/>
    <w:rsid w:val="00603399"/>
    <w:rsid w:val="00605551"/>
    <w:rsid w:val="00606706"/>
    <w:rsid w:val="00607193"/>
    <w:rsid w:val="00611347"/>
    <w:rsid w:val="00614ADB"/>
    <w:rsid w:val="00616C51"/>
    <w:rsid w:val="00617B2B"/>
    <w:rsid w:val="006214C5"/>
    <w:rsid w:val="00623960"/>
    <w:rsid w:val="00627A24"/>
    <w:rsid w:val="00627BEC"/>
    <w:rsid w:val="00630118"/>
    <w:rsid w:val="00633F36"/>
    <w:rsid w:val="006350A6"/>
    <w:rsid w:val="00637CFB"/>
    <w:rsid w:val="00647997"/>
    <w:rsid w:val="00650882"/>
    <w:rsid w:val="006573B1"/>
    <w:rsid w:val="00661FAB"/>
    <w:rsid w:val="00661FC2"/>
    <w:rsid w:val="00663366"/>
    <w:rsid w:val="00663367"/>
    <w:rsid w:val="00665D9A"/>
    <w:rsid w:val="00666E2E"/>
    <w:rsid w:val="006670D8"/>
    <w:rsid w:val="00667DA2"/>
    <w:rsid w:val="00670910"/>
    <w:rsid w:val="00671F34"/>
    <w:rsid w:val="00682C9C"/>
    <w:rsid w:val="00685868"/>
    <w:rsid w:val="00690F97"/>
    <w:rsid w:val="0069167F"/>
    <w:rsid w:val="006A18AC"/>
    <w:rsid w:val="006A4E78"/>
    <w:rsid w:val="006A5549"/>
    <w:rsid w:val="006A7434"/>
    <w:rsid w:val="006C3D9E"/>
    <w:rsid w:val="006D47DD"/>
    <w:rsid w:val="006D75FB"/>
    <w:rsid w:val="006D7FC5"/>
    <w:rsid w:val="006E121F"/>
    <w:rsid w:val="006E1A0F"/>
    <w:rsid w:val="006E201B"/>
    <w:rsid w:val="006E7FD6"/>
    <w:rsid w:val="006F1C43"/>
    <w:rsid w:val="006F2AC6"/>
    <w:rsid w:val="006F2AD3"/>
    <w:rsid w:val="006F3F35"/>
    <w:rsid w:val="006F76B5"/>
    <w:rsid w:val="007014EF"/>
    <w:rsid w:val="00702821"/>
    <w:rsid w:val="007038C7"/>
    <w:rsid w:val="007059C5"/>
    <w:rsid w:val="007105C5"/>
    <w:rsid w:val="00713093"/>
    <w:rsid w:val="007244EA"/>
    <w:rsid w:val="00725674"/>
    <w:rsid w:val="00725DCB"/>
    <w:rsid w:val="007278A0"/>
    <w:rsid w:val="00727F52"/>
    <w:rsid w:val="00730607"/>
    <w:rsid w:val="00731758"/>
    <w:rsid w:val="007326F8"/>
    <w:rsid w:val="007331BB"/>
    <w:rsid w:val="007336F4"/>
    <w:rsid w:val="00736932"/>
    <w:rsid w:val="00737CF7"/>
    <w:rsid w:val="0074269E"/>
    <w:rsid w:val="007440A2"/>
    <w:rsid w:val="00745B70"/>
    <w:rsid w:val="0074769C"/>
    <w:rsid w:val="00750122"/>
    <w:rsid w:val="007527E9"/>
    <w:rsid w:val="00752CC7"/>
    <w:rsid w:val="007543B0"/>
    <w:rsid w:val="00766C6D"/>
    <w:rsid w:val="00770B09"/>
    <w:rsid w:val="00771791"/>
    <w:rsid w:val="00772087"/>
    <w:rsid w:val="007741E4"/>
    <w:rsid w:val="00776AA6"/>
    <w:rsid w:val="00777E27"/>
    <w:rsid w:val="00781663"/>
    <w:rsid w:val="00787DD1"/>
    <w:rsid w:val="00791F55"/>
    <w:rsid w:val="00793758"/>
    <w:rsid w:val="00795CA3"/>
    <w:rsid w:val="007A021D"/>
    <w:rsid w:val="007A0340"/>
    <w:rsid w:val="007A06D5"/>
    <w:rsid w:val="007A2A80"/>
    <w:rsid w:val="007A2CDD"/>
    <w:rsid w:val="007A51C2"/>
    <w:rsid w:val="007B02F3"/>
    <w:rsid w:val="007B1EEE"/>
    <w:rsid w:val="007B2FBC"/>
    <w:rsid w:val="007B6582"/>
    <w:rsid w:val="007B7F30"/>
    <w:rsid w:val="007C0389"/>
    <w:rsid w:val="007C22DD"/>
    <w:rsid w:val="007D0D49"/>
    <w:rsid w:val="007D1AD7"/>
    <w:rsid w:val="007D40EB"/>
    <w:rsid w:val="007D793B"/>
    <w:rsid w:val="007E4468"/>
    <w:rsid w:val="007F23EE"/>
    <w:rsid w:val="007F428D"/>
    <w:rsid w:val="007F50D4"/>
    <w:rsid w:val="00803926"/>
    <w:rsid w:val="0080512D"/>
    <w:rsid w:val="008067BB"/>
    <w:rsid w:val="008104C1"/>
    <w:rsid w:val="00812014"/>
    <w:rsid w:val="00812478"/>
    <w:rsid w:val="00820D26"/>
    <w:rsid w:val="00824528"/>
    <w:rsid w:val="00827F62"/>
    <w:rsid w:val="0083119A"/>
    <w:rsid w:val="0083123C"/>
    <w:rsid w:val="00831AEE"/>
    <w:rsid w:val="00832532"/>
    <w:rsid w:val="00832609"/>
    <w:rsid w:val="008328BC"/>
    <w:rsid w:val="0083470F"/>
    <w:rsid w:val="00836D79"/>
    <w:rsid w:val="00841CBF"/>
    <w:rsid w:val="0084376A"/>
    <w:rsid w:val="0084524A"/>
    <w:rsid w:val="00850D78"/>
    <w:rsid w:val="0085230E"/>
    <w:rsid w:val="0085423C"/>
    <w:rsid w:val="00854FF9"/>
    <w:rsid w:val="00855036"/>
    <w:rsid w:val="00856EE0"/>
    <w:rsid w:val="00857825"/>
    <w:rsid w:val="0086140F"/>
    <w:rsid w:val="008643DF"/>
    <w:rsid w:val="008647B6"/>
    <w:rsid w:val="00866420"/>
    <w:rsid w:val="008674EC"/>
    <w:rsid w:val="00867FD2"/>
    <w:rsid w:val="00875570"/>
    <w:rsid w:val="00875DAA"/>
    <w:rsid w:val="00877500"/>
    <w:rsid w:val="008839CC"/>
    <w:rsid w:val="00884A2C"/>
    <w:rsid w:val="00886959"/>
    <w:rsid w:val="008876C5"/>
    <w:rsid w:val="00892FD3"/>
    <w:rsid w:val="00893987"/>
    <w:rsid w:val="00893AF5"/>
    <w:rsid w:val="00897536"/>
    <w:rsid w:val="00897B51"/>
    <w:rsid w:val="008A146B"/>
    <w:rsid w:val="008A364E"/>
    <w:rsid w:val="008A693A"/>
    <w:rsid w:val="008B5799"/>
    <w:rsid w:val="008B647A"/>
    <w:rsid w:val="008B69B4"/>
    <w:rsid w:val="008C1371"/>
    <w:rsid w:val="008C4ADE"/>
    <w:rsid w:val="008D356F"/>
    <w:rsid w:val="008D4923"/>
    <w:rsid w:val="008D4C81"/>
    <w:rsid w:val="008E11D3"/>
    <w:rsid w:val="008E1D8F"/>
    <w:rsid w:val="008F3EB6"/>
    <w:rsid w:val="008F41D3"/>
    <w:rsid w:val="008F4D74"/>
    <w:rsid w:val="009003D5"/>
    <w:rsid w:val="00900716"/>
    <w:rsid w:val="0090098B"/>
    <w:rsid w:val="0090220C"/>
    <w:rsid w:val="00902359"/>
    <w:rsid w:val="009049F4"/>
    <w:rsid w:val="00904AAB"/>
    <w:rsid w:val="009130F4"/>
    <w:rsid w:val="00916A94"/>
    <w:rsid w:val="00917757"/>
    <w:rsid w:val="00921802"/>
    <w:rsid w:val="00925454"/>
    <w:rsid w:val="00926F90"/>
    <w:rsid w:val="009367CE"/>
    <w:rsid w:val="00937AFB"/>
    <w:rsid w:val="009444C8"/>
    <w:rsid w:val="00947EBC"/>
    <w:rsid w:val="0095271C"/>
    <w:rsid w:val="009567D5"/>
    <w:rsid w:val="00956DB4"/>
    <w:rsid w:val="0095725C"/>
    <w:rsid w:val="00960200"/>
    <w:rsid w:val="00961178"/>
    <w:rsid w:val="0096493C"/>
    <w:rsid w:val="00970A5A"/>
    <w:rsid w:val="009739D6"/>
    <w:rsid w:val="009757A3"/>
    <w:rsid w:val="00975AEA"/>
    <w:rsid w:val="009811C4"/>
    <w:rsid w:val="00984938"/>
    <w:rsid w:val="009900A9"/>
    <w:rsid w:val="0099135A"/>
    <w:rsid w:val="00992488"/>
    <w:rsid w:val="009927A1"/>
    <w:rsid w:val="00992B02"/>
    <w:rsid w:val="00995644"/>
    <w:rsid w:val="009A2838"/>
    <w:rsid w:val="009A3BA7"/>
    <w:rsid w:val="009A6402"/>
    <w:rsid w:val="009B40E7"/>
    <w:rsid w:val="009B5872"/>
    <w:rsid w:val="009B6906"/>
    <w:rsid w:val="009B774B"/>
    <w:rsid w:val="009C031F"/>
    <w:rsid w:val="009C2939"/>
    <w:rsid w:val="009C6017"/>
    <w:rsid w:val="009C73D6"/>
    <w:rsid w:val="009D0AB9"/>
    <w:rsid w:val="009D14CB"/>
    <w:rsid w:val="009D2E17"/>
    <w:rsid w:val="009D41AC"/>
    <w:rsid w:val="009D49C6"/>
    <w:rsid w:val="009D6901"/>
    <w:rsid w:val="009E1B07"/>
    <w:rsid w:val="009E3776"/>
    <w:rsid w:val="009E56AA"/>
    <w:rsid w:val="009F2C5F"/>
    <w:rsid w:val="009F3D18"/>
    <w:rsid w:val="009F4FF0"/>
    <w:rsid w:val="009F7114"/>
    <w:rsid w:val="00A00124"/>
    <w:rsid w:val="00A01602"/>
    <w:rsid w:val="00A0439F"/>
    <w:rsid w:val="00A04B7D"/>
    <w:rsid w:val="00A07340"/>
    <w:rsid w:val="00A11FA3"/>
    <w:rsid w:val="00A14B6F"/>
    <w:rsid w:val="00A14CBD"/>
    <w:rsid w:val="00A20BAA"/>
    <w:rsid w:val="00A217BE"/>
    <w:rsid w:val="00A232DC"/>
    <w:rsid w:val="00A2426A"/>
    <w:rsid w:val="00A264A1"/>
    <w:rsid w:val="00A30FFC"/>
    <w:rsid w:val="00A32238"/>
    <w:rsid w:val="00A34712"/>
    <w:rsid w:val="00A3525E"/>
    <w:rsid w:val="00A419BC"/>
    <w:rsid w:val="00A41A48"/>
    <w:rsid w:val="00A443E2"/>
    <w:rsid w:val="00A47D94"/>
    <w:rsid w:val="00A47F89"/>
    <w:rsid w:val="00A5207D"/>
    <w:rsid w:val="00A549CF"/>
    <w:rsid w:val="00A562DD"/>
    <w:rsid w:val="00A61151"/>
    <w:rsid w:val="00A61ED5"/>
    <w:rsid w:val="00A647B2"/>
    <w:rsid w:val="00A66959"/>
    <w:rsid w:val="00A67920"/>
    <w:rsid w:val="00A70CDF"/>
    <w:rsid w:val="00A71E2C"/>
    <w:rsid w:val="00A73E56"/>
    <w:rsid w:val="00A747D9"/>
    <w:rsid w:val="00A77036"/>
    <w:rsid w:val="00A82C11"/>
    <w:rsid w:val="00A843CF"/>
    <w:rsid w:val="00A84E65"/>
    <w:rsid w:val="00A942F9"/>
    <w:rsid w:val="00A94A8C"/>
    <w:rsid w:val="00A94E66"/>
    <w:rsid w:val="00AA260A"/>
    <w:rsid w:val="00AA5C01"/>
    <w:rsid w:val="00AB50E4"/>
    <w:rsid w:val="00AB67B5"/>
    <w:rsid w:val="00AB6EAA"/>
    <w:rsid w:val="00AB7945"/>
    <w:rsid w:val="00AC097C"/>
    <w:rsid w:val="00AC2F19"/>
    <w:rsid w:val="00AC3B6C"/>
    <w:rsid w:val="00AD27CA"/>
    <w:rsid w:val="00AD6C81"/>
    <w:rsid w:val="00AD7690"/>
    <w:rsid w:val="00AE04E5"/>
    <w:rsid w:val="00AE14B9"/>
    <w:rsid w:val="00AE4B8B"/>
    <w:rsid w:val="00AE5934"/>
    <w:rsid w:val="00AF0291"/>
    <w:rsid w:val="00AF26AF"/>
    <w:rsid w:val="00AF2CF4"/>
    <w:rsid w:val="00AF44CF"/>
    <w:rsid w:val="00AF7F8E"/>
    <w:rsid w:val="00B000D9"/>
    <w:rsid w:val="00B0068F"/>
    <w:rsid w:val="00B00961"/>
    <w:rsid w:val="00B00A68"/>
    <w:rsid w:val="00B01724"/>
    <w:rsid w:val="00B01ABD"/>
    <w:rsid w:val="00B04F4D"/>
    <w:rsid w:val="00B06DA7"/>
    <w:rsid w:val="00B070B5"/>
    <w:rsid w:val="00B12322"/>
    <w:rsid w:val="00B169F3"/>
    <w:rsid w:val="00B271E9"/>
    <w:rsid w:val="00B34D20"/>
    <w:rsid w:val="00B37AF0"/>
    <w:rsid w:val="00B40185"/>
    <w:rsid w:val="00B414A2"/>
    <w:rsid w:val="00B47414"/>
    <w:rsid w:val="00B551D5"/>
    <w:rsid w:val="00B5653C"/>
    <w:rsid w:val="00B56823"/>
    <w:rsid w:val="00B62F3F"/>
    <w:rsid w:val="00B63E58"/>
    <w:rsid w:val="00B6574D"/>
    <w:rsid w:val="00B67E7F"/>
    <w:rsid w:val="00B703F4"/>
    <w:rsid w:val="00B73213"/>
    <w:rsid w:val="00B738A2"/>
    <w:rsid w:val="00B766BC"/>
    <w:rsid w:val="00B77503"/>
    <w:rsid w:val="00B80517"/>
    <w:rsid w:val="00B81B30"/>
    <w:rsid w:val="00B8257C"/>
    <w:rsid w:val="00B83E5A"/>
    <w:rsid w:val="00B84D85"/>
    <w:rsid w:val="00B86291"/>
    <w:rsid w:val="00B87446"/>
    <w:rsid w:val="00B875A5"/>
    <w:rsid w:val="00B92B7F"/>
    <w:rsid w:val="00B9344B"/>
    <w:rsid w:val="00B949F0"/>
    <w:rsid w:val="00B972E0"/>
    <w:rsid w:val="00BA7314"/>
    <w:rsid w:val="00BA7A98"/>
    <w:rsid w:val="00BB0FAC"/>
    <w:rsid w:val="00BB2E7B"/>
    <w:rsid w:val="00BB5C95"/>
    <w:rsid w:val="00BC3011"/>
    <w:rsid w:val="00BC672F"/>
    <w:rsid w:val="00BD670F"/>
    <w:rsid w:val="00BE0E1C"/>
    <w:rsid w:val="00BE133A"/>
    <w:rsid w:val="00BE28BA"/>
    <w:rsid w:val="00BF1893"/>
    <w:rsid w:val="00BF3151"/>
    <w:rsid w:val="00BF7EE8"/>
    <w:rsid w:val="00C010FC"/>
    <w:rsid w:val="00C03DD4"/>
    <w:rsid w:val="00C06AFB"/>
    <w:rsid w:val="00C1216F"/>
    <w:rsid w:val="00C12B70"/>
    <w:rsid w:val="00C13BF1"/>
    <w:rsid w:val="00C145A4"/>
    <w:rsid w:val="00C254A0"/>
    <w:rsid w:val="00C35F3C"/>
    <w:rsid w:val="00C36128"/>
    <w:rsid w:val="00C36372"/>
    <w:rsid w:val="00C40D49"/>
    <w:rsid w:val="00C40FEE"/>
    <w:rsid w:val="00C423C2"/>
    <w:rsid w:val="00C4261E"/>
    <w:rsid w:val="00C44072"/>
    <w:rsid w:val="00C462A2"/>
    <w:rsid w:val="00C64D5D"/>
    <w:rsid w:val="00C64E8B"/>
    <w:rsid w:val="00C70615"/>
    <w:rsid w:val="00C71972"/>
    <w:rsid w:val="00C7381E"/>
    <w:rsid w:val="00C7407F"/>
    <w:rsid w:val="00C77F21"/>
    <w:rsid w:val="00C8232B"/>
    <w:rsid w:val="00C830A8"/>
    <w:rsid w:val="00C83443"/>
    <w:rsid w:val="00C8486F"/>
    <w:rsid w:val="00C84EB4"/>
    <w:rsid w:val="00C850C1"/>
    <w:rsid w:val="00C92360"/>
    <w:rsid w:val="00C9641E"/>
    <w:rsid w:val="00C97E67"/>
    <w:rsid w:val="00CA332A"/>
    <w:rsid w:val="00CA7E4A"/>
    <w:rsid w:val="00CB3FAA"/>
    <w:rsid w:val="00CD1FB6"/>
    <w:rsid w:val="00CD2C5E"/>
    <w:rsid w:val="00CD3487"/>
    <w:rsid w:val="00CD3A55"/>
    <w:rsid w:val="00CD3C80"/>
    <w:rsid w:val="00CE2E1D"/>
    <w:rsid w:val="00CE4267"/>
    <w:rsid w:val="00CE4DDA"/>
    <w:rsid w:val="00CF4584"/>
    <w:rsid w:val="00CF488D"/>
    <w:rsid w:val="00CF652F"/>
    <w:rsid w:val="00D00734"/>
    <w:rsid w:val="00D02169"/>
    <w:rsid w:val="00D114E5"/>
    <w:rsid w:val="00D153EA"/>
    <w:rsid w:val="00D16BCD"/>
    <w:rsid w:val="00D22DB8"/>
    <w:rsid w:val="00D23454"/>
    <w:rsid w:val="00D2702A"/>
    <w:rsid w:val="00D30429"/>
    <w:rsid w:val="00D30A75"/>
    <w:rsid w:val="00D33267"/>
    <w:rsid w:val="00D33DE3"/>
    <w:rsid w:val="00D340DB"/>
    <w:rsid w:val="00D34B80"/>
    <w:rsid w:val="00D358CF"/>
    <w:rsid w:val="00D41141"/>
    <w:rsid w:val="00D52737"/>
    <w:rsid w:val="00D53AEE"/>
    <w:rsid w:val="00D545BF"/>
    <w:rsid w:val="00D55DE1"/>
    <w:rsid w:val="00D57719"/>
    <w:rsid w:val="00D607A2"/>
    <w:rsid w:val="00D62C9E"/>
    <w:rsid w:val="00D673B5"/>
    <w:rsid w:val="00D6764F"/>
    <w:rsid w:val="00D701D0"/>
    <w:rsid w:val="00D7150E"/>
    <w:rsid w:val="00D73032"/>
    <w:rsid w:val="00D8136A"/>
    <w:rsid w:val="00D81756"/>
    <w:rsid w:val="00D85B3B"/>
    <w:rsid w:val="00D86441"/>
    <w:rsid w:val="00D86484"/>
    <w:rsid w:val="00D94AFE"/>
    <w:rsid w:val="00D9610D"/>
    <w:rsid w:val="00D96457"/>
    <w:rsid w:val="00DA1B7F"/>
    <w:rsid w:val="00DA391A"/>
    <w:rsid w:val="00DA4F26"/>
    <w:rsid w:val="00DA7EDA"/>
    <w:rsid w:val="00DB4B12"/>
    <w:rsid w:val="00DC2126"/>
    <w:rsid w:val="00DC334A"/>
    <w:rsid w:val="00DC348D"/>
    <w:rsid w:val="00DC43BE"/>
    <w:rsid w:val="00DC558A"/>
    <w:rsid w:val="00DD05E9"/>
    <w:rsid w:val="00DD1BE4"/>
    <w:rsid w:val="00DD2826"/>
    <w:rsid w:val="00DD2C14"/>
    <w:rsid w:val="00DD5476"/>
    <w:rsid w:val="00DD5661"/>
    <w:rsid w:val="00DD6EF4"/>
    <w:rsid w:val="00DD7233"/>
    <w:rsid w:val="00DD74E8"/>
    <w:rsid w:val="00DE311F"/>
    <w:rsid w:val="00DE3ADB"/>
    <w:rsid w:val="00DE4440"/>
    <w:rsid w:val="00DE58D3"/>
    <w:rsid w:val="00E01789"/>
    <w:rsid w:val="00E03311"/>
    <w:rsid w:val="00E05104"/>
    <w:rsid w:val="00E05F92"/>
    <w:rsid w:val="00E064C8"/>
    <w:rsid w:val="00E11D85"/>
    <w:rsid w:val="00E12308"/>
    <w:rsid w:val="00E123A6"/>
    <w:rsid w:val="00E12AE2"/>
    <w:rsid w:val="00E14B32"/>
    <w:rsid w:val="00E1565F"/>
    <w:rsid w:val="00E16994"/>
    <w:rsid w:val="00E201DB"/>
    <w:rsid w:val="00E20CD7"/>
    <w:rsid w:val="00E22B3B"/>
    <w:rsid w:val="00E237D1"/>
    <w:rsid w:val="00E25BD0"/>
    <w:rsid w:val="00E2653D"/>
    <w:rsid w:val="00E33ECB"/>
    <w:rsid w:val="00E35422"/>
    <w:rsid w:val="00E40556"/>
    <w:rsid w:val="00E40686"/>
    <w:rsid w:val="00E4135A"/>
    <w:rsid w:val="00E42C83"/>
    <w:rsid w:val="00E44EAD"/>
    <w:rsid w:val="00E46404"/>
    <w:rsid w:val="00E46A05"/>
    <w:rsid w:val="00E47E8C"/>
    <w:rsid w:val="00E525AA"/>
    <w:rsid w:val="00E54575"/>
    <w:rsid w:val="00E5532B"/>
    <w:rsid w:val="00E567D9"/>
    <w:rsid w:val="00E60945"/>
    <w:rsid w:val="00E61575"/>
    <w:rsid w:val="00E61864"/>
    <w:rsid w:val="00E61CF4"/>
    <w:rsid w:val="00E70523"/>
    <w:rsid w:val="00E70543"/>
    <w:rsid w:val="00E7232E"/>
    <w:rsid w:val="00E738E6"/>
    <w:rsid w:val="00E74886"/>
    <w:rsid w:val="00E749B9"/>
    <w:rsid w:val="00E75C64"/>
    <w:rsid w:val="00E75FDE"/>
    <w:rsid w:val="00E76159"/>
    <w:rsid w:val="00E8099C"/>
    <w:rsid w:val="00E81A11"/>
    <w:rsid w:val="00E83F98"/>
    <w:rsid w:val="00E85944"/>
    <w:rsid w:val="00E86697"/>
    <w:rsid w:val="00E87492"/>
    <w:rsid w:val="00E927F4"/>
    <w:rsid w:val="00E94C92"/>
    <w:rsid w:val="00E96A38"/>
    <w:rsid w:val="00E96B18"/>
    <w:rsid w:val="00EA23B5"/>
    <w:rsid w:val="00EA3084"/>
    <w:rsid w:val="00EA596B"/>
    <w:rsid w:val="00EA62A2"/>
    <w:rsid w:val="00EA7F01"/>
    <w:rsid w:val="00EB07DF"/>
    <w:rsid w:val="00EB3A4B"/>
    <w:rsid w:val="00EB55DC"/>
    <w:rsid w:val="00EB79C6"/>
    <w:rsid w:val="00EB7A3C"/>
    <w:rsid w:val="00EC063C"/>
    <w:rsid w:val="00EC13F3"/>
    <w:rsid w:val="00EC38ED"/>
    <w:rsid w:val="00EC5CB3"/>
    <w:rsid w:val="00EC6AF8"/>
    <w:rsid w:val="00ED042B"/>
    <w:rsid w:val="00ED1B3E"/>
    <w:rsid w:val="00ED3913"/>
    <w:rsid w:val="00ED5BFB"/>
    <w:rsid w:val="00ED79C5"/>
    <w:rsid w:val="00EE1F0E"/>
    <w:rsid w:val="00EE2145"/>
    <w:rsid w:val="00EE215C"/>
    <w:rsid w:val="00EE31CD"/>
    <w:rsid w:val="00EE3BE2"/>
    <w:rsid w:val="00EE4823"/>
    <w:rsid w:val="00EE7592"/>
    <w:rsid w:val="00EF060E"/>
    <w:rsid w:val="00EF0710"/>
    <w:rsid w:val="00EF1611"/>
    <w:rsid w:val="00EF71A9"/>
    <w:rsid w:val="00F00A8C"/>
    <w:rsid w:val="00F01958"/>
    <w:rsid w:val="00F03835"/>
    <w:rsid w:val="00F060BE"/>
    <w:rsid w:val="00F07868"/>
    <w:rsid w:val="00F1341B"/>
    <w:rsid w:val="00F13BAE"/>
    <w:rsid w:val="00F1466A"/>
    <w:rsid w:val="00F14748"/>
    <w:rsid w:val="00F161BA"/>
    <w:rsid w:val="00F2106B"/>
    <w:rsid w:val="00F21ACA"/>
    <w:rsid w:val="00F253FF"/>
    <w:rsid w:val="00F25AAD"/>
    <w:rsid w:val="00F26EA3"/>
    <w:rsid w:val="00F321B2"/>
    <w:rsid w:val="00F33BDA"/>
    <w:rsid w:val="00F36015"/>
    <w:rsid w:val="00F4222D"/>
    <w:rsid w:val="00F424DE"/>
    <w:rsid w:val="00F42CC1"/>
    <w:rsid w:val="00F43B86"/>
    <w:rsid w:val="00F47BBD"/>
    <w:rsid w:val="00F511AA"/>
    <w:rsid w:val="00F52B20"/>
    <w:rsid w:val="00F60C0B"/>
    <w:rsid w:val="00F70910"/>
    <w:rsid w:val="00F70DCD"/>
    <w:rsid w:val="00F71693"/>
    <w:rsid w:val="00F739A1"/>
    <w:rsid w:val="00F74C6B"/>
    <w:rsid w:val="00F82E6F"/>
    <w:rsid w:val="00F850C4"/>
    <w:rsid w:val="00F86E4A"/>
    <w:rsid w:val="00F90C47"/>
    <w:rsid w:val="00F9150D"/>
    <w:rsid w:val="00F958E7"/>
    <w:rsid w:val="00F95F16"/>
    <w:rsid w:val="00F969E6"/>
    <w:rsid w:val="00FA4965"/>
    <w:rsid w:val="00FA4AE5"/>
    <w:rsid w:val="00FA6192"/>
    <w:rsid w:val="00FB103B"/>
    <w:rsid w:val="00FB11E1"/>
    <w:rsid w:val="00FB5137"/>
    <w:rsid w:val="00FB6AA4"/>
    <w:rsid w:val="00FB795E"/>
    <w:rsid w:val="00FC00D6"/>
    <w:rsid w:val="00FC02AA"/>
    <w:rsid w:val="00FC08B4"/>
    <w:rsid w:val="00FC4F7D"/>
    <w:rsid w:val="00FC628A"/>
    <w:rsid w:val="00FC63B2"/>
    <w:rsid w:val="00FD1022"/>
    <w:rsid w:val="00FD193D"/>
    <w:rsid w:val="00FD5877"/>
    <w:rsid w:val="00FD76CD"/>
    <w:rsid w:val="00FD7C2A"/>
    <w:rsid w:val="00FE1461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7A18"/>
  <w15:docId w15:val="{720BE81B-D475-4956-A94D-F9B057B4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55" w:line="388" w:lineRule="auto"/>
      <w:ind w:right="51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7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0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59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C40D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40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unhideWhenUsed/>
    <w:rsid w:val="00C40D49"/>
    <w:rPr>
      <w:vertAlign w:val="superscript"/>
    </w:rPr>
  </w:style>
  <w:style w:type="paragraph" w:styleId="a8">
    <w:name w:val="List Paragraph"/>
    <w:basedOn w:val="a"/>
    <w:uiPriority w:val="34"/>
    <w:qFormat/>
    <w:rsid w:val="00C719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5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936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62A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97B51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5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6823"/>
    <w:rPr>
      <w:rFonts w:ascii="Times New Roman" w:eastAsia="Times New Roman" w:hAnsi="Times New Roman" w:cs="Times New Roman"/>
      <w:color w:val="000000"/>
      <w:sz w:val="24"/>
    </w:rPr>
  </w:style>
  <w:style w:type="character" w:styleId="ae">
    <w:name w:val="Unresolved Mention"/>
    <w:basedOn w:val="a0"/>
    <w:uiPriority w:val="99"/>
    <w:semiHidden/>
    <w:unhideWhenUsed/>
    <w:rsid w:val="00171D33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3278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3278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3278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27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3278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f4">
    <w:name w:val="Нет"/>
    <w:rsid w:val="00C8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qs-hold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utskoil.ru/society-and-ecology/ecology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rkutskoil.ru/society-and-ecology/ecology/" TargetMode="External"/><Relationship Id="rId13" Type="http://schemas.openxmlformats.org/officeDocument/2006/relationships/hyperlink" Target="https://irkutskoil.ru/upload/medialibrary/743/7438c5174bdfc09eeea5a3f6dfce23e0.pdf" TargetMode="External"/><Relationship Id="rId18" Type="http://schemas.openxmlformats.org/officeDocument/2006/relationships/hyperlink" Target="http://www.irkutskoil.ru/upload/documents/HSE/&#1069;&#1082;&#1086;&#1087;&#1088;&#1080;&#1074;&#1099;&#1095;&#1082;&#1080;_2017.pdf" TargetMode="External"/><Relationship Id="rId26" Type="http://schemas.openxmlformats.org/officeDocument/2006/relationships/hyperlink" Target="http://irkutskoil.ru/upload/iblock/cc1/cc109d24cea0ed279dc53031544ea032.pdf" TargetMode="External"/><Relationship Id="rId39" Type="http://schemas.openxmlformats.org/officeDocument/2006/relationships/hyperlink" Target="https://irkutskoil.ru/society-and-ecology/ecology/" TargetMode="External"/><Relationship Id="rId3" Type="http://schemas.openxmlformats.org/officeDocument/2006/relationships/hyperlink" Target="https://irkutskoil.ru/upload/iblock/5b9/5b9e98aa00e9d445ea78a223558e1d9f.pdf" TargetMode="External"/><Relationship Id="rId21" Type="http://schemas.openxmlformats.org/officeDocument/2006/relationships/hyperlink" Target="https://fotocult.ru/" TargetMode="External"/><Relationship Id="rId34" Type="http://schemas.openxmlformats.org/officeDocument/2006/relationships/hyperlink" Target="https://irkutskoil.ru/society-and-ecology/public-consult/irkutsk-polymer-plant/" TargetMode="External"/><Relationship Id="rId7" Type="http://schemas.openxmlformats.org/officeDocument/2006/relationships/hyperlink" Target="http://irkutskoil.ru/upload/iblock/cc1/cc109d24cea0ed279dc53031544ea032.pdf" TargetMode="External"/><Relationship Id="rId12" Type="http://schemas.openxmlformats.org/officeDocument/2006/relationships/hyperlink" Target="https://www.irkutskoil.ru/society-and-ecology/contractor/docs/" TargetMode="External"/><Relationship Id="rId17" Type="http://schemas.openxmlformats.org/officeDocument/2006/relationships/hyperlink" Target="https://irkutskoil.ru/society-and-ecology/ecology/" TargetMode="External"/><Relationship Id="rId25" Type="http://schemas.openxmlformats.org/officeDocument/2006/relationships/hyperlink" Target="https://irkutskoil.ru/society-and-ecology/ecology/" TargetMode="External"/><Relationship Id="rId33" Type="http://schemas.openxmlformats.org/officeDocument/2006/relationships/hyperlink" Target="https://irkutskoil.ru/society-and-ecology/" TargetMode="External"/><Relationship Id="rId38" Type="http://schemas.openxmlformats.org/officeDocument/2006/relationships/hyperlink" Target="https://irkutskoil.ru/society-and-ecology/ecology/" TargetMode="External"/><Relationship Id="rId2" Type="http://schemas.openxmlformats.org/officeDocument/2006/relationships/hyperlink" Target="http://irkutskoil.ru/upload/iblock/cc1/cc109d24cea0ed279dc53031544ea032.pdf" TargetMode="External"/><Relationship Id="rId16" Type="http://schemas.openxmlformats.org/officeDocument/2006/relationships/hyperlink" Target="https://irkutskoil.ru/society-and-ecology/ecology/" TargetMode="External"/><Relationship Id="rId20" Type="http://schemas.openxmlformats.org/officeDocument/2006/relationships/hyperlink" Target="https://minpriroda.sakha.gov.ru/news/front/view/id/3075421" TargetMode="External"/><Relationship Id="rId29" Type="http://schemas.openxmlformats.org/officeDocument/2006/relationships/hyperlink" Target="https://oilcapital.ru/interview/06-12-2018/marina-sedyh-nalichie-nezavisimyh-kompaniy-pokazatel-zrelosti-ekonomiki" TargetMode="External"/><Relationship Id="rId1" Type="http://schemas.openxmlformats.org/officeDocument/2006/relationships/hyperlink" Target="https://irkutskoil.ru/society-and-ecology/" TargetMode="External"/><Relationship Id="rId6" Type="http://schemas.openxmlformats.org/officeDocument/2006/relationships/hyperlink" Target="https://irkutskoil.ru/society-and-ecology/" TargetMode="External"/><Relationship Id="rId11" Type="http://schemas.openxmlformats.org/officeDocument/2006/relationships/hyperlink" Target="https://irkutskoil.ru/upload/iblock/9dd/9ddfba9ceb1eb77d1ce1e6369d8d85b2.pdf" TargetMode="External"/><Relationship Id="rId24" Type="http://schemas.openxmlformats.org/officeDocument/2006/relationships/hyperlink" Target="https://irkutskoil.ru/society-and-ecology/ecology/" TargetMode="External"/><Relationship Id="rId32" Type="http://schemas.openxmlformats.org/officeDocument/2006/relationships/hyperlink" Target="https://irkutskoil.ru/upload/iblock/5b9/5b9e98aa00e9d445ea78a223558e1d9f.pdf" TargetMode="External"/><Relationship Id="rId37" Type="http://schemas.openxmlformats.org/officeDocument/2006/relationships/hyperlink" Target="https://irkutskoil.ru/society-and-ecology/contractor/feedback_/" TargetMode="External"/><Relationship Id="rId40" Type="http://schemas.openxmlformats.org/officeDocument/2006/relationships/hyperlink" Target="https://irkutskoil.ru/upload/iblock/5b9/5b9e98aa00e9d445ea78a223558e1d9f.pdf" TargetMode="External"/><Relationship Id="rId5" Type="http://schemas.openxmlformats.org/officeDocument/2006/relationships/hyperlink" Target="http://irkutskoil.ru/upload/iblock/cc1/cc109d24cea0ed279dc53031544ea032.pdf" TargetMode="External"/><Relationship Id="rId15" Type="http://schemas.openxmlformats.org/officeDocument/2006/relationships/hyperlink" Target="https://irkutskoil.ru/working/power-generation/" TargetMode="External"/><Relationship Id="rId23" Type="http://schemas.openxmlformats.org/officeDocument/2006/relationships/hyperlink" Target="https://irkutskoil.ru/society-and-ecology/ecology/" TargetMode="External"/><Relationship Id="rId28" Type="http://schemas.openxmlformats.org/officeDocument/2006/relationships/hyperlink" Target="https://irkutskoil.ru/society-and-ecology/ecology/" TargetMode="External"/><Relationship Id="rId36" Type="http://schemas.openxmlformats.org/officeDocument/2006/relationships/hyperlink" Target="https://irkutskoil.ru/society-and-ecology/contractor/csb_/" TargetMode="External"/><Relationship Id="rId10" Type="http://schemas.openxmlformats.org/officeDocument/2006/relationships/hyperlink" Target="https://irkutskoil.ru/society-and-ecology/" TargetMode="External"/><Relationship Id="rId19" Type="http://schemas.openxmlformats.org/officeDocument/2006/relationships/hyperlink" Target="http://irkutskoil.ru/upload/documents/HSE/&#1055;&#1077;&#1088;&#1077;&#1095;&#1077;&#1085;&#1100;%202018&#1075;.%20&#1055;&#1086;&#1076;&#1087;&#1080;&#1089;&#1072;&#1085;&#1085;&#1099;&#1081;.pdf" TargetMode="External"/><Relationship Id="rId31" Type="http://schemas.openxmlformats.org/officeDocument/2006/relationships/hyperlink" Target="https://irkutskoil.ru/upload/iblock/554/554f899186d29bf9683d557bc1351716.pdf" TargetMode="External"/><Relationship Id="rId4" Type="http://schemas.openxmlformats.org/officeDocument/2006/relationships/hyperlink" Target="http://irkutskoil.ru/upload/iblock/cc1/cc109d24cea0ed279dc53031544ea032.pdf" TargetMode="External"/><Relationship Id="rId9" Type="http://schemas.openxmlformats.org/officeDocument/2006/relationships/hyperlink" Target="https://www.irkutskoil.ru/society-and-ecology/contractor/docs/" TargetMode="External"/><Relationship Id="rId14" Type="http://schemas.openxmlformats.org/officeDocument/2006/relationships/hyperlink" Target="http://irkutskoil.ru/upload/documents/HSE/&#1055;&#1077;&#1088;&#1077;&#1095;&#1077;&#1085;&#1100;%202018&#1075;.%20&#1055;&#1086;&#1076;&#1087;&#1080;&#1089;&#1072;&#1085;&#1085;&#1099;&#1081;.pdf" TargetMode="External"/><Relationship Id="rId22" Type="http://schemas.openxmlformats.org/officeDocument/2006/relationships/hyperlink" Target="https://irkutskoil.ru/society-and-ecology/ecology/" TargetMode="External"/><Relationship Id="rId27" Type="http://schemas.openxmlformats.org/officeDocument/2006/relationships/hyperlink" Target="https://irkutskoil.ru/society-and-ecology/industrial-safety/" TargetMode="External"/><Relationship Id="rId30" Type="http://schemas.openxmlformats.org/officeDocument/2006/relationships/hyperlink" Target="https://irkutskoil.ru/upload/iblock/85c/85cdefc4ec2f9e73c7a5e8cf1c99631d.pdf" TargetMode="External"/><Relationship Id="rId35" Type="http://schemas.openxmlformats.org/officeDocument/2006/relationships/hyperlink" Target="https://irkutskoil.ru/upload/documents/HSE/%D0%BF%D1%80%D0%B8%D0%BA%D0%B0%D0%B7%20137-00-%D0%BF%20%D0%BE%D1%82%2031.07.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A7FE-AD08-4424-808A-3E8BD95C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15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рейтинга</vt:lpstr>
    </vt:vector>
  </TitlesOfParts>
  <Company>ИНК</Company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рейтинга</dc:title>
  <dc:creator>User</dc:creator>
  <cp:lastModifiedBy>Таракановская Наталья Павловна</cp:lastModifiedBy>
  <cp:revision>819</cp:revision>
  <cp:lastPrinted>2019-10-10T00:43:00Z</cp:lastPrinted>
  <dcterms:created xsi:type="dcterms:W3CDTF">2019-09-17T06:13:00Z</dcterms:created>
  <dcterms:modified xsi:type="dcterms:W3CDTF">2019-10-10T03:46:00Z</dcterms:modified>
</cp:coreProperties>
</file>